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46" w:rsidRPr="008D5C46" w:rsidRDefault="008D5C46" w:rsidP="00792DEF">
      <w:pPr>
        <w:pBdr>
          <w:top w:val="single" w:sz="4" w:space="1" w:color="auto"/>
          <w:left w:val="single" w:sz="4" w:space="4" w:color="auto"/>
          <w:bottom w:val="single" w:sz="4" w:space="1" w:color="auto"/>
          <w:right w:val="single" w:sz="4" w:space="0" w:color="auto"/>
        </w:pBdr>
        <w:jc w:val="center"/>
        <w:rPr>
          <w:i/>
          <w:sz w:val="16"/>
        </w:rPr>
      </w:pPr>
      <w:bookmarkStart w:id="0" w:name="_GoBack"/>
      <w:bookmarkEnd w:id="0"/>
      <w:r w:rsidRPr="008D5C46">
        <w:rPr>
          <w:i/>
          <w:sz w:val="16"/>
        </w:rPr>
        <w:t>Mit „Bearbeitung einschränken“ Veränderungen an der Vorlage vornehmen.</w:t>
      </w:r>
      <w:r>
        <w:rPr>
          <w:i/>
          <w:sz w:val="16"/>
        </w:rPr>
        <w:t xml:space="preserve"> </w:t>
      </w:r>
      <w:r w:rsidR="00BF22E4">
        <w:rPr>
          <w:i/>
          <w:sz w:val="16"/>
        </w:rPr>
        <w:br/>
      </w:r>
      <w:r>
        <w:rPr>
          <w:i/>
          <w:sz w:val="16"/>
        </w:rPr>
        <w:t xml:space="preserve">Zum Löschen von Feldern den Cursor vor </w:t>
      </w:r>
      <w:r w:rsidR="00BF22E4">
        <w:rPr>
          <w:i/>
          <w:sz w:val="16"/>
        </w:rPr>
        <w:t>die</w:t>
      </w:r>
      <w:r>
        <w:rPr>
          <w:i/>
          <w:sz w:val="16"/>
        </w:rPr>
        <w:t xml:space="preserve"> Tabelle platzieren und mit „</w:t>
      </w:r>
      <w:proofErr w:type="spellStart"/>
      <w:r>
        <w:rPr>
          <w:i/>
          <w:sz w:val="16"/>
        </w:rPr>
        <w:t>enter</w:t>
      </w:r>
      <w:proofErr w:type="spellEnd"/>
      <w:r>
        <w:rPr>
          <w:i/>
          <w:sz w:val="16"/>
        </w:rPr>
        <w:t xml:space="preserve">“ löschen. </w:t>
      </w:r>
      <w:r w:rsidR="00BF22E4">
        <w:rPr>
          <w:i/>
          <w:sz w:val="16"/>
        </w:rPr>
        <w:br/>
      </w:r>
      <w:r>
        <w:rPr>
          <w:i/>
          <w:sz w:val="16"/>
        </w:rPr>
        <w:t xml:space="preserve">Die Nummerierung wird automatisch angepasst. </w:t>
      </w:r>
      <w:r w:rsidR="00BF22E4">
        <w:rPr>
          <w:i/>
          <w:sz w:val="16"/>
        </w:rPr>
        <w:br/>
        <w:t>Bitte bei Feldern dreistelligen Nummerierung die zweistellige stehen lassen (gibt den Bereich an).</w:t>
      </w:r>
      <w:r w:rsidR="00BF22E4">
        <w:rPr>
          <w:i/>
          <w:sz w:val="16"/>
        </w:rPr>
        <w:br/>
        <w:t xml:space="preserve">(Bsp. 1.3.1 Eigner Haushalt </w:t>
      </w:r>
      <w:r w:rsidR="00BF22E4" w:rsidRPr="00BF22E4">
        <w:rPr>
          <w:i/>
          <w:sz w:val="16"/>
        </w:rPr>
        <w:sym w:font="Wingdings" w:char="F0E0"/>
      </w:r>
      <w:r w:rsidR="00BF22E4">
        <w:rPr>
          <w:i/>
          <w:sz w:val="16"/>
        </w:rPr>
        <w:t xml:space="preserve"> 1.3 Verpflegung Schutzdienstpflichtiger) </w:t>
      </w:r>
    </w:p>
    <w:p w:rsidR="00EB5127" w:rsidRDefault="00EB5127" w:rsidP="00101065">
      <w:pPr>
        <w:pStyle w:val="berschrift1"/>
        <w:numPr>
          <w:ilvl w:val="0"/>
          <w:numId w:val="0"/>
        </w:numPr>
      </w:pPr>
      <w:r>
        <w:t>Bewilligte Arbeiten</w:t>
      </w:r>
    </w:p>
    <w:p w:rsidR="00A553FB" w:rsidRDefault="00EB5127" w:rsidP="005135A7">
      <w:r>
        <w:t>Der Zivilschutz leistet bei den bewilligten Arbeiten, entsprechend den Anweisungen des zuständigen Zivilschutz-Kommandanten</w:t>
      </w:r>
      <w:r w:rsidR="00A553FB">
        <w:t xml:space="preserve"> bzw. Zivilschutzeinsatzleiter</w:t>
      </w:r>
      <w:r>
        <w:t xml:space="preserve">, Mithilfe oder führt diese selbständig aus. </w:t>
      </w:r>
    </w:p>
    <w:p w:rsidR="00EB5127" w:rsidRDefault="00EB5127" w:rsidP="005135A7">
      <w:r>
        <w:t xml:space="preserve">Der Zivilschutz darf bei </w:t>
      </w:r>
      <w:r w:rsidR="000451E1">
        <w:t xml:space="preserve">den </w:t>
      </w:r>
      <w:r>
        <w:t>folgenden Arbeiten eingesetzt werden:</w:t>
      </w:r>
    </w:p>
    <w:p w:rsidR="007E594E" w:rsidRDefault="007E594E" w:rsidP="005135A7"/>
    <w:p w:rsidR="007E594E" w:rsidRPr="007E594E" w:rsidRDefault="007E594E" w:rsidP="007E594E">
      <w:pPr>
        <w:pStyle w:val="Untertitel"/>
      </w:pPr>
      <w:r>
        <w:t xml:space="preserve">Teil I - </w:t>
      </w:r>
      <w:r w:rsidRPr="007E594E">
        <w:t>Arbeiten für den Eigenbedarf der ZSO</w:t>
      </w:r>
    </w:p>
    <w:p w:rsidR="007E594E" w:rsidRDefault="007E594E" w:rsidP="005135A7"/>
    <w:p w:rsidR="00101065" w:rsidRDefault="00101065" w:rsidP="0031652E">
      <w:pPr>
        <w:pStyle w:val="Zitat"/>
      </w:pPr>
      <w:r>
        <w:t xml:space="preserve">* </w:t>
      </w:r>
      <w:r w:rsidR="007E594E">
        <w:t xml:space="preserve">wenn </w:t>
      </w:r>
      <w:r>
        <w:t>Kreuzfelder</w:t>
      </w:r>
      <w:r w:rsidR="007E594E">
        <w:t>, falls zutreffend</w:t>
      </w:r>
      <w:r>
        <w:t xml:space="preserve"> ankreuzen</w:t>
      </w:r>
    </w:p>
    <w:p w:rsidR="0031652E" w:rsidRDefault="0031652E" w:rsidP="005135A7"/>
    <w:tbl>
      <w:tblPr>
        <w:tblW w:w="5000" w:type="pct"/>
        <w:tblCellMar>
          <w:top w:w="28" w:type="dxa"/>
          <w:left w:w="0" w:type="dxa"/>
          <w:bottom w:w="28" w:type="dxa"/>
          <w:right w:w="0" w:type="dxa"/>
        </w:tblCellMar>
        <w:tblLook w:val="01E0" w:firstRow="1" w:lastRow="1" w:firstColumn="1" w:lastColumn="1" w:noHBand="0" w:noVBand="0"/>
      </w:tblPr>
      <w:tblGrid>
        <w:gridCol w:w="355"/>
        <w:gridCol w:w="354"/>
        <w:gridCol w:w="4460"/>
        <w:gridCol w:w="4460"/>
      </w:tblGrid>
      <w:tr w:rsidR="000F4970" w:rsidRPr="005135A7" w:rsidTr="00E62E3F">
        <w:trPr>
          <w:tblHeader/>
        </w:trPr>
        <w:tc>
          <w:tcPr>
            <w:tcW w:w="184" w:type="pct"/>
            <w:tcBorders>
              <w:top w:val="single" w:sz="4" w:space="0" w:color="auto"/>
              <w:left w:val="single" w:sz="4" w:space="0" w:color="auto"/>
              <w:bottom w:val="single" w:sz="4" w:space="0" w:color="auto"/>
            </w:tcBorders>
            <w:shd w:val="clear" w:color="auto" w:fill="C6D9F1" w:themeFill="text2" w:themeFillTint="33"/>
          </w:tcPr>
          <w:p w:rsidR="000F4970" w:rsidRPr="00E14EDB" w:rsidRDefault="000F4970" w:rsidP="00E14EDB">
            <w:pPr>
              <w:pStyle w:val="Beschriftung"/>
              <w:rPr>
                <w:sz w:val="32"/>
              </w:rPr>
            </w:pPr>
            <w:r w:rsidRPr="00E14EDB">
              <w:rPr>
                <w:sz w:val="32"/>
              </w:rPr>
              <w:t>*</w:t>
            </w:r>
          </w:p>
        </w:tc>
        <w:tc>
          <w:tcPr>
            <w:tcW w:w="184" w:type="pct"/>
            <w:tcBorders>
              <w:top w:val="single" w:sz="4" w:space="0" w:color="auto"/>
              <w:bottom w:val="single" w:sz="4" w:space="0" w:color="auto"/>
            </w:tcBorders>
            <w:shd w:val="clear" w:color="auto" w:fill="C6D9F1" w:themeFill="text2" w:themeFillTint="33"/>
          </w:tcPr>
          <w:p w:rsidR="000F4970" w:rsidRPr="00E14EDB" w:rsidRDefault="00E14EDB" w:rsidP="00E14EDB">
            <w:pPr>
              <w:pStyle w:val="Beschriftung"/>
              <w:rPr>
                <w:sz w:val="32"/>
              </w:rPr>
            </w:pPr>
            <w:r w:rsidRPr="00E14EDB">
              <w:rPr>
                <w:sz w:val="32"/>
              </w:rPr>
              <w:t>*</w:t>
            </w:r>
          </w:p>
        </w:tc>
        <w:tc>
          <w:tcPr>
            <w:tcW w:w="2316" w:type="pct"/>
            <w:tcBorders>
              <w:top w:val="single" w:sz="4" w:space="0" w:color="auto"/>
              <w:bottom w:val="single" w:sz="4" w:space="0" w:color="auto"/>
              <w:right w:val="single" w:sz="4" w:space="0" w:color="auto"/>
            </w:tcBorders>
            <w:shd w:val="clear" w:color="auto" w:fill="C6D9F1" w:themeFill="text2" w:themeFillTint="33"/>
          </w:tcPr>
          <w:p w:rsidR="000F4970" w:rsidRPr="005135A7" w:rsidRDefault="000F4970" w:rsidP="005135A7">
            <w:pPr>
              <w:pStyle w:val="Beschriftung"/>
            </w:pPr>
            <w:r w:rsidRPr="005135A7">
              <w:t>Leistungen</w:t>
            </w:r>
            <w:r w:rsidR="00E14EDB">
              <w:t xml:space="preserve"> </w:t>
            </w:r>
            <w:r w:rsidR="00E14EDB" w:rsidRPr="00E14EDB">
              <w:rPr>
                <w:sz w:val="32"/>
              </w:rPr>
              <w:t>*</w:t>
            </w:r>
          </w:p>
        </w:tc>
        <w:tc>
          <w:tcPr>
            <w:tcW w:w="2316"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57" w:type="dxa"/>
              <w:bottom w:w="0" w:type="dxa"/>
              <w:right w:w="0" w:type="dxa"/>
            </w:tcMar>
          </w:tcPr>
          <w:p w:rsidR="000F4970" w:rsidRPr="005135A7" w:rsidRDefault="000F4970" w:rsidP="00554DD6">
            <w:pPr>
              <w:pStyle w:val="Tabellenkopf"/>
              <w:rPr>
                <w:sz w:val="20"/>
              </w:rPr>
            </w:pPr>
            <w:r w:rsidRPr="005135A7">
              <w:rPr>
                <w:sz w:val="20"/>
              </w:rPr>
              <w:sym w:font="Symbol" w:char="F0B7"/>
            </w:r>
            <w:r w:rsidRPr="005135A7">
              <w:rPr>
                <w:sz w:val="20"/>
              </w:rPr>
              <w:tab/>
              <w:t>Aufgaben und Tätigkeiten (nicht abschliessend)</w:t>
            </w:r>
          </w:p>
          <w:p w:rsidR="000F4970" w:rsidRPr="005135A7" w:rsidRDefault="000F4970" w:rsidP="00792DEF">
            <w:pPr>
              <w:pStyle w:val="Tabellenkopf"/>
              <w:rPr>
                <w:sz w:val="20"/>
              </w:rPr>
            </w:pPr>
            <w:r w:rsidRPr="005135A7">
              <w:rPr>
                <w:b w:val="0"/>
                <w:sz w:val="20"/>
              </w:rPr>
              <w:sym w:font="Wingdings 3" w:char="F0C6"/>
            </w:r>
            <w:r w:rsidR="00792DEF">
              <w:rPr>
                <w:b w:val="0"/>
                <w:sz w:val="20"/>
              </w:rPr>
              <w:t xml:space="preserve"> </w:t>
            </w:r>
            <w:r w:rsidRPr="005135A7">
              <w:rPr>
                <w:i/>
                <w:sz w:val="20"/>
              </w:rPr>
              <w:t>Hinweise</w:t>
            </w:r>
          </w:p>
        </w:tc>
      </w:tr>
      <w:tr w:rsidR="0031652E" w:rsidRPr="005135A7" w:rsidTr="00E62E3F">
        <w:trPr>
          <w:tblHeader/>
        </w:trPr>
        <w:tc>
          <w:tcPr>
            <w:tcW w:w="184" w:type="pct"/>
            <w:tcBorders>
              <w:top w:val="single" w:sz="4" w:space="0" w:color="auto"/>
              <w:left w:val="single" w:sz="4" w:space="0" w:color="auto"/>
              <w:bottom w:val="single" w:sz="4" w:space="0" w:color="auto"/>
            </w:tcBorders>
            <w:shd w:val="clear" w:color="auto" w:fill="C6D9F1" w:themeFill="text2" w:themeFillTint="33"/>
          </w:tcPr>
          <w:p w:rsidR="0031652E" w:rsidRPr="00E14EDB" w:rsidRDefault="0031652E" w:rsidP="0031652E"/>
        </w:tc>
        <w:tc>
          <w:tcPr>
            <w:tcW w:w="184" w:type="pct"/>
            <w:tcBorders>
              <w:top w:val="single" w:sz="4" w:space="0" w:color="auto"/>
              <w:bottom w:val="single" w:sz="4" w:space="0" w:color="auto"/>
            </w:tcBorders>
            <w:shd w:val="clear" w:color="auto" w:fill="C6D9F1" w:themeFill="text2" w:themeFillTint="33"/>
          </w:tcPr>
          <w:p w:rsidR="0031652E" w:rsidRPr="00E14EDB" w:rsidRDefault="0031652E" w:rsidP="0031652E"/>
        </w:tc>
        <w:tc>
          <w:tcPr>
            <w:tcW w:w="2316" w:type="pct"/>
            <w:tcBorders>
              <w:top w:val="single" w:sz="4" w:space="0" w:color="auto"/>
              <w:bottom w:val="single" w:sz="4" w:space="0" w:color="auto"/>
              <w:right w:val="single" w:sz="4" w:space="0" w:color="auto"/>
            </w:tcBorders>
            <w:shd w:val="clear" w:color="auto" w:fill="C6D9F1" w:themeFill="text2" w:themeFillTint="33"/>
          </w:tcPr>
          <w:p w:rsidR="0031652E" w:rsidRPr="0031652E" w:rsidRDefault="0031652E" w:rsidP="0031652E">
            <w:pPr>
              <w:rPr>
                <w:rStyle w:val="Fett"/>
              </w:rPr>
            </w:pPr>
            <w:r w:rsidRPr="0031652E">
              <w:rPr>
                <w:rStyle w:val="Fett"/>
              </w:rPr>
              <w:t>Arbeiten für den Eigenbedarf der ZSO</w:t>
            </w:r>
          </w:p>
        </w:tc>
        <w:tc>
          <w:tcPr>
            <w:tcW w:w="2316"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57" w:type="dxa"/>
              <w:bottom w:w="0" w:type="dxa"/>
              <w:right w:w="0" w:type="dxa"/>
            </w:tcMar>
          </w:tcPr>
          <w:p w:rsidR="0031652E" w:rsidRPr="005135A7" w:rsidRDefault="0031652E" w:rsidP="0031652E"/>
        </w:tc>
      </w:tr>
      <w:tr w:rsidR="000F4970" w:rsidRPr="00C467DF" w:rsidTr="00E62E3F">
        <w:tc>
          <w:tcPr>
            <w:tcW w:w="184" w:type="pct"/>
            <w:tcBorders>
              <w:top w:val="single" w:sz="4" w:space="0" w:color="auto"/>
              <w:bottom w:val="single" w:sz="4" w:space="0" w:color="auto"/>
            </w:tcBorders>
          </w:tcPr>
          <w:p w:rsidR="000F4970" w:rsidRPr="005539F1" w:rsidRDefault="000F4970" w:rsidP="00677EB5">
            <w:pPr>
              <w:rPr>
                <w:highlight w:val="yellow"/>
              </w:rPr>
            </w:pPr>
          </w:p>
        </w:tc>
        <w:tc>
          <w:tcPr>
            <w:tcW w:w="184" w:type="pct"/>
            <w:tcBorders>
              <w:top w:val="single" w:sz="4" w:space="0" w:color="auto"/>
              <w:bottom w:val="single" w:sz="4" w:space="0" w:color="auto"/>
            </w:tcBorders>
          </w:tcPr>
          <w:p w:rsidR="000F4970" w:rsidRDefault="000F4970" w:rsidP="000F4970"/>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7E594E">
            <w:pPr>
              <w:pStyle w:val="berschrift1"/>
            </w:pPr>
            <w:r>
              <w:t>Arbeiten zur Sicherstellung des Dienstbetriebes (Einsatzleitung, -administration und -logistik):</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Alle Leistungen für den Eigenbedarf des Zivilschutzes, die zur reibungslosen Abwicklung des Gemeinschaftseinsatzes notwendig sind.</w:t>
            </w:r>
          </w:p>
          <w:p w:rsidR="000F4970" w:rsidRDefault="000F4970" w:rsidP="00B12201">
            <w:pPr>
              <w:pStyle w:val="Hinweise"/>
            </w:pPr>
            <w:r>
              <w:t>Hinweis:</w:t>
            </w:r>
          </w:p>
          <w:p w:rsidR="000F4970" w:rsidRDefault="000F4970" w:rsidP="00B12201">
            <w:pPr>
              <w:pStyle w:val="Hinweise1"/>
            </w:pPr>
            <w:r>
              <w:t>Logistische Leistungen zugunsten des Gesuchstellers werden separat erfasst und unter dem Titel "Logistik" ausgewiesen.</w:t>
            </w:r>
          </w:p>
        </w:tc>
      </w:tr>
      <w:tr w:rsidR="000F4970" w:rsidTr="00E62E3F">
        <w:tc>
          <w:tcPr>
            <w:tcW w:w="184" w:type="pct"/>
            <w:tcBorders>
              <w:top w:val="single" w:sz="4" w:space="0" w:color="auto"/>
              <w:bottom w:val="single" w:sz="4" w:space="0" w:color="auto"/>
            </w:tcBorders>
          </w:tcPr>
          <w:p w:rsidR="000F4970" w:rsidRPr="005D7F9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5D7F9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5D7F9C" w:rsidRDefault="000F4970" w:rsidP="005D7F9C">
            <w:pPr>
              <w:pStyle w:val="Arbeit22"/>
              <w:textAlignment w:val="auto"/>
            </w:pPr>
            <w:r w:rsidRPr="005D7F9C">
              <w:rPr>
                <w:b/>
              </w:rPr>
              <w:t>Einsatzleitung</w:t>
            </w:r>
          </w:p>
          <w:p w:rsidR="000F4970" w:rsidRDefault="000F4970" w:rsidP="005D7F9C">
            <w:pPr>
              <w:pStyle w:val="Arbeit2Text"/>
            </w:pPr>
            <w:r>
              <w:t>Stellt die Führung der eingesetzten Zivilschutzformationen sicher und koordiniert die bewilligten Arbeiten mit dem Gesuchsteller / Gesuchstellerin und den weiteren Involvierten;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Stellt die Führung sicher:</w:t>
            </w:r>
          </w:p>
          <w:p w:rsidR="000F4970" w:rsidRDefault="000F4970" w:rsidP="00983E73">
            <w:pPr>
              <w:pStyle w:val="Beispiele2"/>
              <w:numPr>
                <w:ilvl w:val="2"/>
                <w:numId w:val="5"/>
              </w:numPr>
            </w:pPr>
            <w:r>
              <w:t>durch die Planung des Einsatzes,</w:t>
            </w:r>
          </w:p>
          <w:p w:rsidR="000F4970" w:rsidRDefault="000F4970" w:rsidP="00983E73">
            <w:pPr>
              <w:pStyle w:val="Beispiele2"/>
              <w:numPr>
                <w:ilvl w:val="2"/>
                <w:numId w:val="5"/>
              </w:numPr>
            </w:pPr>
            <w:r>
              <w:t>bei der Durchführung des Einsatzes,</w:t>
            </w:r>
          </w:p>
          <w:p w:rsidR="000F4970" w:rsidRDefault="000F4970" w:rsidP="00983E73">
            <w:pPr>
              <w:pStyle w:val="Beispiele2"/>
              <w:numPr>
                <w:ilvl w:val="2"/>
                <w:numId w:val="5"/>
              </w:numPr>
            </w:pPr>
            <w:r>
              <w:t>bei der Auswertung des Einsatzes.</w:t>
            </w:r>
          </w:p>
          <w:p w:rsidR="000F4970" w:rsidRDefault="000F4970" w:rsidP="00983E73">
            <w:pPr>
              <w:pStyle w:val="Beispiele1"/>
              <w:numPr>
                <w:ilvl w:val="1"/>
                <w:numId w:val="5"/>
              </w:numPr>
              <w:textAlignment w:val="auto"/>
            </w:pPr>
            <w:r>
              <w:t>Ist für das physische und psychische Wohlergehen der unter ihrem Kommando stehenden Personen verantwortlich.</w:t>
            </w:r>
          </w:p>
          <w:p w:rsidR="000F4970" w:rsidRDefault="000F4970" w:rsidP="00983E73">
            <w:pPr>
              <w:pStyle w:val="Beispiele1"/>
              <w:numPr>
                <w:ilvl w:val="1"/>
                <w:numId w:val="5"/>
              </w:numPr>
              <w:textAlignment w:val="auto"/>
            </w:pPr>
            <w:r>
              <w:t>Stellt die Verbindung zwischen dem Gesuchsteller und dem Zivilschutz sicher.</w:t>
            </w:r>
          </w:p>
          <w:p w:rsidR="000F4970" w:rsidRDefault="000F4970" w:rsidP="00983E73">
            <w:pPr>
              <w:pStyle w:val="Beispiele1"/>
              <w:numPr>
                <w:ilvl w:val="1"/>
                <w:numId w:val="5"/>
              </w:numPr>
              <w:textAlignment w:val="auto"/>
            </w:pPr>
            <w:r>
              <w:t>Koordiniert die Teileinsätze mit:</w:t>
            </w:r>
          </w:p>
          <w:p w:rsidR="000F4970" w:rsidRDefault="000F4970" w:rsidP="00983E73">
            <w:pPr>
              <w:pStyle w:val="Beispiele2"/>
              <w:numPr>
                <w:ilvl w:val="2"/>
                <w:numId w:val="5"/>
              </w:numPr>
            </w:pPr>
            <w:r>
              <w:t>dem Organisationskomitee (OK),</w:t>
            </w:r>
          </w:p>
          <w:p w:rsidR="000F4970" w:rsidRDefault="000F4970" w:rsidP="00983E73">
            <w:pPr>
              <w:pStyle w:val="Beispiele2"/>
              <w:numPr>
                <w:ilvl w:val="2"/>
                <w:numId w:val="5"/>
              </w:numPr>
            </w:pPr>
            <w:r>
              <w:t>den Partnerorganisationen (Feuerwehr, Polizei, Gesundheitswesen, Gemeindebetriebe),</w:t>
            </w:r>
          </w:p>
          <w:p w:rsidR="000F4970" w:rsidRDefault="000F4970" w:rsidP="00983E73">
            <w:pPr>
              <w:pStyle w:val="Beispiele2"/>
              <w:numPr>
                <w:ilvl w:val="2"/>
                <w:numId w:val="5"/>
              </w:numPr>
            </w:pPr>
            <w:r>
              <w:t>weiteren Beteiligten (z. B. privaten Sicherheitsdiensten, Samariter),</w:t>
            </w:r>
          </w:p>
          <w:p w:rsidR="000F4970" w:rsidRDefault="000F4970" w:rsidP="00983E73">
            <w:pPr>
              <w:pStyle w:val="Beispiele2"/>
              <w:numPr>
                <w:ilvl w:val="2"/>
                <w:numId w:val="5"/>
              </w:numPr>
            </w:pPr>
            <w:r>
              <w:t>erforderlichem Fachpersonal (z. B. Zelt- oder Gerüstbauer).</w:t>
            </w:r>
          </w:p>
        </w:tc>
      </w:tr>
      <w:tr w:rsidR="000F4970" w:rsidTr="00E62E3F">
        <w:tc>
          <w:tcPr>
            <w:tcW w:w="184" w:type="pct"/>
            <w:tcBorders>
              <w:top w:val="single" w:sz="4" w:space="0" w:color="auto"/>
              <w:bottom w:val="single" w:sz="4" w:space="0" w:color="auto"/>
            </w:tcBorders>
          </w:tcPr>
          <w:p w:rsidR="000F4970" w:rsidRPr="005D7F9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5D7F9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5D7F9C" w:rsidRDefault="000F4970" w:rsidP="005D7F9C">
            <w:pPr>
              <w:pStyle w:val="Arbeit22"/>
              <w:textAlignment w:val="auto"/>
              <w:rPr>
                <w:b/>
              </w:rPr>
            </w:pPr>
            <w:r w:rsidRPr="005D7F9C">
              <w:rPr>
                <w:b/>
              </w:rPr>
              <w:t>Rechnungsführung</w:t>
            </w:r>
          </w:p>
          <w:p w:rsidR="000F4970" w:rsidRDefault="000F4970" w:rsidP="005D7F9C">
            <w:pPr>
              <w:pStyle w:val="Arbeit2Text"/>
            </w:pPr>
            <w:r>
              <w:t>Haushalt- und Rechnungsführung des Zivilschutzes;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Rekognosziert und reserviert die Unterkünfte für die Zivilschutzangehörigen.</w:t>
            </w:r>
          </w:p>
          <w:p w:rsidR="000F4970" w:rsidRDefault="000F4970" w:rsidP="00983E73">
            <w:pPr>
              <w:pStyle w:val="Beispiele1"/>
              <w:numPr>
                <w:ilvl w:val="1"/>
                <w:numId w:val="5"/>
              </w:numPr>
              <w:textAlignment w:val="auto"/>
            </w:pPr>
            <w:r>
              <w:t>Ist verantwortlich für:</w:t>
            </w:r>
          </w:p>
          <w:p w:rsidR="000F4970" w:rsidRDefault="000F4970" w:rsidP="00983E73">
            <w:pPr>
              <w:pStyle w:val="Beispiele2"/>
              <w:numPr>
                <w:ilvl w:val="2"/>
                <w:numId w:val="5"/>
              </w:numPr>
            </w:pPr>
            <w:r>
              <w:t>die Verpflegung der Schutzdienstleistenden und zugewiesener Personengruppen,</w:t>
            </w:r>
          </w:p>
          <w:p w:rsidR="000F4970" w:rsidRDefault="000F4970" w:rsidP="00983E73">
            <w:pPr>
              <w:pStyle w:val="Beispiele2"/>
              <w:numPr>
                <w:ilvl w:val="2"/>
                <w:numId w:val="5"/>
              </w:numPr>
            </w:pPr>
            <w:r>
              <w:t>das Führen der "Teilnehmerliste und Diensttagekontrolle",</w:t>
            </w:r>
          </w:p>
          <w:p w:rsidR="000F4970" w:rsidRDefault="000F4970" w:rsidP="00983E73">
            <w:pPr>
              <w:pStyle w:val="Beispiele2"/>
              <w:numPr>
                <w:ilvl w:val="2"/>
                <w:numId w:val="5"/>
              </w:numPr>
            </w:pPr>
            <w:r>
              <w:lastRenderedPageBreak/>
              <w:t>die Bescheinigung der Diensttage,</w:t>
            </w:r>
          </w:p>
          <w:p w:rsidR="000F4970" w:rsidRDefault="000F4970" w:rsidP="00983E73">
            <w:pPr>
              <w:pStyle w:val="Beispiele2"/>
              <w:numPr>
                <w:ilvl w:val="2"/>
                <w:numId w:val="5"/>
              </w:numPr>
            </w:pPr>
            <w:r>
              <w:t>die Auszahlung von Sold und anderen Entschädigungen,</w:t>
            </w:r>
          </w:p>
          <w:p w:rsidR="000F4970" w:rsidRDefault="000F4970" w:rsidP="00983E73">
            <w:pPr>
              <w:pStyle w:val="Beispiele2"/>
              <w:numPr>
                <w:ilvl w:val="2"/>
                <w:numId w:val="5"/>
              </w:numPr>
            </w:pPr>
            <w:r>
              <w:t>den Abschluss der Kursrechnung,</w:t>
            </w:r>
          </w:p>
          <w:p w:rsidR="000F4970" w:rsidRDefault="000F4970" w:rsidP="00983E73">
            <w:pPr>
              <w:pStyle w:val="Beispiele1"/>
              <w:numPr>
                <w:ilvl w:val="1"/>
                <w:numId w:val="5"/>
              </w:numPr>
              <w:textAlignment w:val="auto"/>
            </w:pPr>
            <w:r>
              <w:t>Beschafft und verteilt die erforderlichen Verbrauchsgüter und Betriebsstoffe.</w:t>
            </w:r>
          </w:p>
        </w:tc>
      </w:tr>
      <w:tr w:rsidR="000F4970" w:rsidTr="00E62E3F">
        <w:tc>
          <w:tcPr>
            <w:tcW w:w="184" w:type="pct"/>
            <w:tcBorders>
              <w:top w:val="single" w:sz="4" w:space="0" w:color="auto"/>
            </w:tcBorders>
          </w:tcPr>
          <w:p w:rsidR="000F4970" w:rsidRPr="005D7F9C" w:rsidRDefault="000F4970" w:rsidP="00677EB5">
            <w:pPr>
              <w:rPr>
                <w:b/>
              </w:rPr>
            </w:pPr>
            <w:r>
              <w:lastRenderedPageBreak/>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5D7F9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5D7F9C" w:rsidRDefault="000F4970" w:rsidP="00423314">
            <w:pPr>
              <w:pStyle w:val="Arbeit22"/>
              <w:textAlignment w:val="auto"/>
              <w:rPr>
                <w:b/>
              </w:rPr>
            </w:pPr>
            <w:r w:rsidRPr="005D7F9C">
              <w:rPr>
                <w:b/>
              </w:rPr>
              <w:t>Verpflegung der Schutzdienstleistenden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B12201">
            <w:pPr>
              <w:pStyle w:val="Hinweise"/>
            </w:pPr>
            <w:r>
              <w:t>Hinweise:</w:t>
            </w:r>
          </w:p>
          <w:p w:rsidR="000F4970" w:rsidRDefault="000F4970" w:rsidP="00B12201">
            <w:pPr>
              <w:pStyle w:val="Hinweise1"/>
            </w:pPr>
            <w:r>
              <w:t>Fachunterlagen:</w:t>
            </w:r>
          </w:p>
          <w:p w:rsidR="000F4970" w:rsidRDefault="000F4970" w:rsidP="00B12201">
            <w:pPr>
              <w:pStyle w:val="Hinweise2"/>
            </w:pPr>
            <w:r>
              <w:t>Das Zivilschutzkommando</w:t>
            </w:r>
            <w:r>
              <w:tab/>
            </w:r>
            <w:r>
              <w:br/>
              <w:t>Administration und Einsatzplanung</w:t>
            </w:r>
            <w:r>
              <w:tab/>
            </w:r>
            <w:r>
              <w:br/>
              <w:t>(1701-91-1-02-d</w:t>
            </w:r>
          </w:p>
          <w:p w:rsidR="000F4970" w:rsidRDefault="000F4970" w:rsidP="00B12201">
            <w:pPr>
              <w:pStyle w:val="Hinweise2"/>
            </w:pPr>
            <w:r>
              <w:t>Logistik Zivilschutz</w:t>
            </w:r>
            <w:r>
              <w:tab/>
              <w:t>(1710-00-1-d)</w:t>
            </w:r>
          </w:p>
          <w:p w:rsidR="000F4970" w:rsidRDefault="000F4970" w:rsidP="00B12201">
            <w:pPr>
              <w:pStyle w:val="Hinweise1"/>
            </w:pPr>
            <w:r>
              <w:t xml:space="preserve">Die vom Bund ausgerichtete Tagespauschale deckt die Kosten für die Verpflegung der Schutzdienstleistenden unter dem Fachbegriff "Eigener Haushalt". </w:t>
            </w:r>
          </w:p>
          <w:p w:rsidR="000F4970" w:rsidRDefault="000F4970" w:rsidP="00B12201">
            <w:pPr>
              <w:pStyle w:val="Hinweise1"/>
            </w:pPr>
            <w:r>
              <w:t>Kann die Verpflegung nicht durch den Zivilschutz sichergestellt werden oder werden andere Varianten bevorzugt, trägt der Gesuchsteller die nicht durch die Tagespauschale gedeckten Kosten. In diesem Fall sind Umfang (Anzahl Personen und Mahlzeiten etc.) und Kostentragung vor Einsatzbeginn in einer Vereinbarung zwischen dem Zivilschutz und dem Gesuchsteller festzulegen.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423314">
            <w:pPr>
              <w:pStyle w:val="Arbeit23"/>
              <w:textAlignment w:val="auto"/>
            </w:pPr>
            <w:r>
              <w:t>Eigener Haushalt</w:t>
            </w:r>
          </w:p>
          <w:p w:rsidR="000F4970" w:rsidRDefault="000F4970" w:rsidP="003C4B52">
            <w:pPr>
              <w:pStyle w:val="Arbeit2Text"/>
            </w:pPr>
            <w:r w:rsidRPr="00B12201">
              <w:t>Beschaffen und Zubereiten der Verpflegung durch den Zivilschutz</w:t>
            </w:r>
            <w:r>
              <w:t>;</w:t>
            </w:r>
          </w:p>
          <w:p w:rsidR="000F4970" w:rsidRDefault="000F4970" w:rsidP="0062595C">
            <w:pPr>
              <w:pStyle w:val="Arbeit2Auzhlz2"/>
            </w:pPr>
            <w:r>
              <w:fldChar w:fldCharType="begin">
                <w:ffData>
                  <w:name w:val="Kontrollkästchen1"/>
                  <w:enabled/>
                  <w:calcOnExit w:val="0"/>
                  <w:checkBox>
                    <w:sizeAuto/>
                    <w:default w:val="0"/>
                  </w:checkBox>
                </w:ffData>
              </w:fldChar>
            </w:r>
            <w:bookmarkStart w:id="1" w:name="Kontrollkästchen1"/>
            <w:r>
              <w:instrText xml:space="preserve"> FORMCHECKBOX </w:instrText>
            </w:r>
            <w:r w:rsidR="00F80F18">
              <w:fldChar w:fldCharType="separate"/>
            </w:r>
            <w:r>
              <w:fldChar w:fldCharType="end"/>
            </w:r>
            <w:bookmarkEnd w:id="1"/>
            <w:r>
              <w:t xml:space="preserve"> ganze </w:t>
            </w:r>
            <w:r w:rsidRPr="0062595C">
              <w:t>Einsatzdauer</w:t>
            </w:r>
          </w:p>
          <w:p w:rsidR="000F4970" w:rsidRDefault="000F4970" w:rsidP="0062595C">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w:t>
            </w:r>
            <w:bookmarkStart w:id="2" w:name="Text57"/>
            <w:r>
              <w:t xml:space="preserve">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4970" w:rsidRDefault="000F4970" w:rsidP="0062595C">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Pr="0088303F" w:rsidRDefault="000F4970" w:rsidP="00983E73">
            <w:pPr>
              <w:pStyle w:val="Beispiele1"/>
              <w:numPr>
                <w:ilvl w:val="1"/>
                <w:numId w:val="5"/>
              </w:numPr>
              <w:textAlignment w:val="auto"/>
            </w:pPr>
            <w:r w:rsidRPr="0088303F">
              <w:t>Haushaltführung</w:t>
            </w:r>
            <w:r>
              <w:t xml:space="preserve"> (</w:t>
            </w:r>
            <w:r w:rsidRPr="0088303F">
              <w:t>Ziff. 6.4</w:t>
            </w:r>
            <w:r>
              <w:t>Logistik Zivilschutz)</w:t>
            </w:r>
          </w:p>
          <w:p w:rsidR="000F4970" w:rsidRDefault="000F4970" w:rsidP="00983E73">
            <w:pPr>
              <w:pStyle w:val="Beispiele2"/>
              <w:numPr>
                <w:ilvl w:val="2"/>
                <w:numId w:val="5"/>
              </w:numPr>
            </w:pPr>
            <w:r>
              <w:t>Verpflegungsplanung / Kostenberechnung;</w:t>
            </w:r>
          </w:p>
          <w:p w:rsidR="000F4970" w:rsidRDefault="000F4970" w:rsidP="00983E73">
            <w:pPr>
              <w:pStyle w:val="Beispiele2"/>
              <w:numPr>
                <w:ilvl w:val="2"/>
                <w:numId w:val="5"/>
              </w:numPr>
            </w:pPr>
            <w:r>
              <w:t>Bestellung und Einkauf der Nahrungsmittel;</w:t>
            </w:r>
          </w:p>
          <w:p w:rsidR="000F4970" w:rsidRDefault="000F4970" w:rsidP="00983E73">
            <w:pPr>
              <w:pStyle w:val="Beispiele2"/>
              <w:numPr>
                <w:ilvl w:val="2"/>
                <w:numId w:val="5"/>
              </w:numPr>
            </w:pPr>
            <w:r>
              <w:t>Fachgerechte Lagerung / Warenkontrolle;</w:t>
            </w:r>
          </w:p>
          <w:p w:rsidR="000F4970" w:rsidRDefault="000F4970" w:rsidP="00983E73">
            <w:pPr>
              <w:pStyle w:val="Beispiele2"/>
              <w:numPr>
                <w:ilvl w:val="2"/>
                <w:numId w:val="5"/>
              </w:numPr>
            </w:pPr>
            <w:r>
              <w:t>Zubereitung und Abgabe der Verpflegung</w:t>
            </w:r>
          </w:p>
          <w:p w:rsidR="000F4970" w:rsidRDefault="000F4970" w:rsidP="00983E73">
            <w:pPr>
              <w:pStyle w:val="Beispiele2"/>
              <w:numPr>
                <w:ilvl w:val="2"/>
                <w:numId w:val="5"/>
              </w:numPr>
            </w:pPr>
            <w:r>
              <w:t>Verpflegungsabrechnung.</w:t>
            </w:r>
          </w:p>
          <w:p w:rsidR="000F4970" w:rsidRDefault="000F4970" w:rsidP="00B12201">
            <w:pPr>
              <w:pStyle w:val="Hinweise"/>
            </w:pPr>
            <w:r>
              <w:br/>
              <w:t>Hinweis:</w:t>
            </w:r>
          </w:p>
          <w:p w:rsidR="000F4970" w:rsidRDefault="000F4970" w:rsidP="00764827">
            <w:pPr>
              <w:pStyle w:val="Hinweise1"/>
            </w:pPr>
            <w:r>
              <w:t>Voraussetzung ist eine minimale Anzahl von eingesetzten Schutzdienstleistenden (ab ca. 100/Tag), respektive entsprechenden Diensttagen (ebenfalls ab ca. 100).</w:t>
            </w:r>
          </w:p>
        </w:tc>
      </w:tr>
      <w:tr w:rsidR="000F4970" w:rsidTr="00E62E3F">
        <w:tc>
          <w:tcPr>
            <w:tcW w:w="184" w:type="pct"/>
          </w:tcPr>
          <w:p w:rsidR="000F4970" w:rsidRDefault="000F4970" w:rsidP="007E594E">
            <w:pPr>
              <w:jc w:val="right"/>
            </w:pPr>
          </w:p>
        </w:tc>
        <w:tc>
          <w:tcPr>
            <w:tcW w:w="184" w:type="pct"/>
            <w:tcBorders>
              <w:top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C4B52">
            <w:pPr>
              <w:pStyle w:val="Arbeit23"/>
              <w:textAlignment w:val="auto"/>
            </w:pPr>
            <w:r>
              <w:t>Pensionsverpflegung</w:t>
            </w:r>
          </w:p>
          <w:p w:rsidR="000F4970" w:rsidRDefault="000F4970" w:rsidP="00840C7D">
            <w:pPr>
              <w:pStyle w:val="Arbeit24"/>
            </w:pPr>
            <w:r>
              <w:t>Organisation (z. B. Bestellung, Abrechnungsmodalitäten) der Verpflegung;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Der Zivilschutz</w:t>
            </w:r>
          </w:p>
          <w:p w:rsidR="000F4970" w:rsidRDefault="000F4970" w:rsidP="00983E73">
            <w:pPr>
              <w:pStyle w:val="Beispiele2"/>
              <w:numPr>
                <w:ilvl w:val="2"/>
                <w:numId w:val="5"/>
              </w:numPr>
            </w:pPr>
            <w:r>
              <w:t>Handelt mit dem "Verpflegungsanbieter" die Bedingungen aus und bestätigt die getroffene Vereinbarung,</w:t>
            </w:r>
          </w:p>
          <w:p w:rsidR="000F4970" w:rsidRDefault="000F4970" w:rsidP="00983E73">
            <w:pPr>
              <w:pStyle w:val="Beispiele2"/>
              <w:numPr>
                <w:ilvl w:val="2"/>
                <w:numId w:val="5"/>
              </w:numPr>
            </w:pPr>
            <w:r>
              <w:t>rechnet mit dem Anbieter ab und stellt dem Gesuchsteller die nicht gedeckten Kosten in Rechnung.</w:t>
            </w:r>
          </w:p>
          <w:p w:rsidR="000F4970" w:rsidRDefault="000F4970" w:rsidP="00B12201">
            <w:pPr>
              <w:pStyle w:val="Hinweise"/>
            </w:pPr>
            <w:r>
              <w:t>Hinweise:</w:t>
            </w:r>
          </w:p>
          <w:p w:rsidR="000F4970" w:rsidRDefault="000F4970" w:rsidP="00B12201">
            <w:pPr>
              <w:pStyle w:val="Hinweise1"/>
            </w:pPr>
            <w:r>
              <w:t>In der vom Bund vergüteten Pauschale von Fr. 27. 50 pro Person und Diensttag sind die Kosten für die Verpflegung der Schutzdienstleistenden unter dem Fachbegriff "Eigener Haushalt" enthalten.</w:t>
            </w:r>
          </w:p>
          <w:p w:rsidR="000F4970" w:rsidRDefault="000F4970" w:rsidP="006E60DC">
            <w:pPr>
              <w:pStyle w:val="Hinweise1"/>
            </w:pPr>
            <w:r>
              <w:t>Über die Tagespauschale hinausgehende Kosten gehen zu Lasten des Gesuchstellers (Art.7 Abs.2 VEZG).</w:t>
            </w:r>
          </w:p>
          <w:p w:rsidR="000F4970" w:rsidRDefault="000F4970" w:rsidP="00400B8F">
            <w:pPr>
              <w:pStyle w:val="Hinweise"/>
            </w:pPr>
            <w:r>
              <w:t>Hinweise</w:t>
            </w:r>
            <w:r w:rsidRPr="004322A4">
              <w:t xml:space="preserve"> </w:t>
            </w:r>
            <w:r>
              <w:t xml:space="preserve">bei </w:t>
            </w:r>
            <w:r w:rsidRPr="004322A4">
              <w:t>Pensionsverpflegung durch Gesuchsteller</w:t>
            </w:r>
            <w:r>
              <w:t>:</w:t>
            </w:r>
          </w:p>
          <w:p w:rsidR="000F4970" w:rsidRDefault="000F4970" w:rsidP="00400B8F">
            <w:pPr>
              <w:pStyle w:val="Hinweise1"/>
            </w:pPr>
            <w:r>
              <w:lastRenderedPageBreak/>
              <w:t>Alle Belange rund um die Verpflegung sind durch den Gesuchsteller abzudecken. Unter anderem:</w:t>
            </w:r>
          </w:p>
          <w:p w:rsidR="000F4970" w:rsidRDefault="000F4970" w:rsidP="00400B8F">
            <w:pPr>
              <w:pStyle w:val="Hinweise2"/>
            </w:pPr>
            <w:r>
              <w:t>die Bereitstellung der Lokalitäten,</w:t>
            </w:r>
          </w:p>
          <w:p w:rsidR="000F4970" w:rsidRDefault="000F4970" w:rsidP="00400B8F">
            <w:pPr>
              <w:pStyle w:val="Hinweise2"/>
            </w:pPr>
            <w:r>
              <w:t>die Organisation der Infrastruktur und des Personals für den Betrieb des Verpflegungsstandortes,</w:t>
            </w:r>
          </w:p>
          <w:p w:rsidR="000F4970" w:rsidRDefault="000F4970" w:rsidP="00400B8F">
            <w:pPr>
              <w:pStyle w:val="Hinweise2"/>
            </w:pPr>
            <w:r>
              <w:t>die Beschaffung oder Zubereitung sowie die Verteilung der Mahlzeiten.</w:t>
            </w:r>
          </w:p>
          <w:p w:rsidR="000F4970" w:rsidRDefault="000F4970" w:rsidP="00400B8F">
            <w:pPr>
              <w:pStyle w:val="Hinweise1"/>
            </w:pPr>
            <w:r>
              <w:t>Die allfällige Mitarbeit von Schutzdienstleistenden ist unter dem Titel "Logistik" im Punkt 2 Arbeiten zugunsten des Gesuchsteller zu regeln.</w:t>
            </w:r>
          </w:p>
        </w:tc>
      </w:tr>
      <w:tr w:rsidR="000F4970" w:rsidTr="00E62E3F">
        <w:tc>
          <w:tcPr>
            <w:tcW w:w="184" w:type="pct"/>
          </w:tcPr>
          <w:p w:rsidR="000F4970" w:rsidRDefault="000F4970" w:rsidP="00840C7D">
            <w:pPr>
              <w:jc w:val="right"/>
            </w:pPr>
          </w:p>
        </w:tc>
        <w:tc>
          <w:tcPr>
            <w:tcW w:w="184" w:type="pct"/>
          </w:tcPr>
          <w:p w:rsidR="000F4970" w:rsidRDefault="000F4970" w:rsidP="00E14EDB">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400B8F">
            <w:pPr>
              <w:pStyle w:val="Arbeit24"/>
            </w:pPr>
            <w:r>
              <w:t>Verpflegung durch einen externen Anbieter (z. B. Restaurant, Hotel, Kantine)</w:t>
            </w:r>
          </w:p>
          <w:p w:rsidR="000F4970" w:rsidRDefault="000F4970" w:rsidP="00400B8F">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ganze Einsatzdauer</w:t>
            </w:r>
          </w:p>
          <w:p w:rsidR="000F4970" w:rsidRDefault="000F4970" w:rsidP="00400B8F">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4970" w:rsidRDefault="000F4970" w:rsidP="00400B8F">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400B8F">
            <w:pPr>
              <w:pStyle w:val="Hinweise"/>
            </w:pPr>
            <w:r>
              <w:t>Hinweise:</w:t>
            </w:r>
          </w:p>
          <w:p w:rsidR="000F4970" w:rsidRDefault="000F4970" w:rsidP="00400B8F">
            <w:pPr>
              <w:pStyle w:val="Hinweise1"/>
            </w:pPr>
            <w:r>
              <w:t>Alle Belange rund um die Verpflegung sind durch den Anbieter abzudecken.</w:t>
            </w:r>
          </w:p>
        </w:tc>
      </w:tr>
      <w:tr w:rsidR="000F4970" w:rsidTr="00E62E3F">
        <w:tc>
          <w:tcPr>
            <w:tcW w:w="184" w:type="pct"/>
          </w:tcPr>
          <w:p w:rsidR="000F4970" w:rsidRDefault="000F4970" w:rsidP="00840C7D">
            <w:pPr>
              <w:jc w:val="right"/>
            </w:pPr>
          </w:p>
        </w:tc>
        <w:tc>
          <w:tcPr>
            <w:tcW w:w="184" w:type="pct"/>
            <w:tcBorders>
              <w:bottom w:val="single" w:sz="4" w:space="0" w:color="auto"/>
            </w:tcBorders>
          </w:tcPr>
          <w:p w:rsidR="000F4970" w:rsidRDefault="000F4970" w:rsidP="00E14EDB">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400B8F">
            <w:pPr>
              <w:pStyle w:val="Arbeit24"/>
            </w:pPr>
            <w:r>
              <w:t>Verpflegung durch den Gesuchsteller</w:t>
            </w:r>
          </w:p>
          <w:p w:rsidR="000F4970" w:rsidRDefault="000F4970" w:rsidP="00400B8F">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ganze Einsatzdauer</w:t>
            </w:r>
          </w:p>
          <w:p w:rsidR="000F4970" w:rsidRDefault="000F4970" w:rsidP="00400B8F">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4970" w:rsidRDefault="000F4970" w:rsidP="00400B8F">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86365B">
            <w:pPr>
              <w:pStyle w:val="Hinweise"/>
            </w:pPr>
            <w:r>
              <w:t>Hinweise:</w:t>
            </w:r>
          </w:p>
          <w:p w:rsidR="000F4970" w:rsidRDefault="000F4970" w:rsidP="0086365B">
            <w:pPr>
              <w:pStyle w:val="Hinweise1"/>
            </w:pPr>
            <w:r>
              <w:t>Alle Belange rund um die Verpflegung sind durch den Gesuchsteller abzudecken. Unter anderem:</w:t>
            </w:r>
          </w:p>
          <w:p w:rsidR="000F4970" w:rsidRDefault="000F4970" w:rsidP="0086365B">
            <w:pPr>
              <w:pStyle w:val="Hinweise2"/>
            </w:pPr>
            <w:r>
              <w:t>die Bereitstellung der Lokalitäten,</w:t>
            </w:r>
          </w:p>
          <w:p w:rsidR="000F4970" w:rsidRDefault="000F4970" w:rsidP="0086365B">
            <w:pPr>
              <w:pStyle w:val="Hinweise2"/>
            </w:pPr>
            <w:r>
              <w:t>die Organisation der Infrastruktur und des Personals für den Betrieb des Verpflegungsstandortes,</w:t>
            </w:r>
          </w:p>
          <w:p w:rsidR="000F4970" w:rsidRDefault="000F4970" w:rsidP="0086365B">
            <w:pPr>
              <w:pStyle w:val="Hinweise2"/>
            </w:pPr>
            <w:r>
              <w:t>die Beschaffung oder Zubereitung sowie die Verteilung der Mahlzeiten.</w:t>
            </w:r>
          </w:p>
          <w:p w:rsidR="000F4970" w:rsidRDefault="000F4970" w:rsidP="0086365B">
            <w:pPr>
              <w:pStyle w:val="Hinweise2"/>
            </w:pPr>
            <w:r>
              <w:t>Die allfällige Mitarbeit von Schutzdienstleistenden ist unter dem Titel "Logistik" zu regeln.</w:t>
            </w:r>
          </w:p>
          <w:p w:rsidR="000F4970" w:rsidRDefault="000F4970" w:rsidP="0086365B">
            <w:pPr>
              <w:pStyle w:val="Hinweise2"/>
            </w:pPr>
            <w:r>
              <w:t>Der Zivilschutz organisiert die Verpflegung beim Gesuchsteller.</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6365B">
            <w:pPr>
              <w:pStyle w:val="Arbeit23"/>
              <w:textAlignment w:val="auto"/>
            </w:pPr>
            <w:r>
              <w:t>Transferküche</w:t>
            </w:r>
          </w:p>
          <w:p w:rsidR="000F4970" w:rsidRDefault="000F4970" w:rsidP="00D163B9">
            <w:pPr>
              <w:pStyle w:val="Arbeit2Text"/>
            </w:pPr>
            <w:r>
              <w:t xml:space="preserve">Organisation der Anlieferung der durch </w:t>
            </w:r>
            <w:r w:rsidRPr="005474B1">
              <w:t>Dritte zubereitet</w:t>
            </w:r>
            <w:r>
              <w:t xml:space="preserve">en </w:t>
            </w:r>
            <w:r w:rsidRPr="005474B1">
              <w:t>Mahlzeiten;</w:t>
            </w:r>
          </w:p>
          <w:p w:rsidR="000F4970" w:rsidRDefault="000F4970" w:rsidP="0086365B">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ganze Einsatzdauer</w:t>
            </w:r>
          </w:p>
          <w:p w:rsidR="000F4970" w:rsidRDefault="000F4970" w:rsidP="0086365B">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4970" w:rsidRDefault="000F4970" w:rsidP="0086365B">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Auftrag zur Bereitstellung Lieferung der Mahlzeiten an einen Verpflegungsanbieter (z. B. Grossküche, Catering).</w:t>
            </w:r>
          </w:p>
          <w:p w:rsidR="000F4970" w:rsidRDefault="000F4970" w:rsidP="006A1CE4">
            <w:pPr>
              <w:pStyle w:val="Beispiele1"/>
              <w:numPr>
                <w:ilvl w:val="1"/>
                <w:numId w:val="5"/>
              </w:numPr>
              <w:textAlignment w:val="auto"/>
            </w:pPr>
            <w:r>
              <w:t>Klärung ob Transport durch Anbieter oder Zivilschutz sichergestellt wird und wer die Mahlzeiten bestellt.</w:t>
            </w:r>
          </w:p>
        </w:tc>
      </w:tr>
      <w:tr w:rsidR="000F4970" w:rsidTr="00E62E3F">
        <w:tc>
          <w:tcPr>
            <w:tcW w:w="184" w:type="pct"/>
            <w:tcBorders>
              <w:bottom w:val="single" w:sz="4" w:space="0" w:color="auto"/>
            </w:tcBorders>
          </w:tcPr>
          <w:p w:rsidR="000F4970" w:rsidRPr="005474B1" w:rsidRDefault="000F4970" w:rsidP="007E594E">
            <w:pPr>
              <w:jc w:val="right"/>
            </w:pPr>
          </w:p>
        </w:tc>
        <w:tc>
          <w:tcPr>
            <w:tcW w:w="184" w:type="pct"/>
            <w:tcBorders>
              <w:top w:val="single" w:sz="4" w:space="0" w:color="auto"/>
              <w:bottom w:val="single" w:sz="4" w:space="0" w:color="auto"/>
            </w:tcBorders>
          </w:tcPr>
          <w:p w:rsidR="000F4970" w:rsidRPr="005474B1"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6365B">
            <w:pPr>
              <w:pStyle w:val="Arbeit23"/>
              <w:textAlignment w:val="auto"/>
            </w:pPr>
            <w:r w:rsidRPr="005474B1">
              <w:t>Be</w:t>
            </w:r>
            <w:r>
              <w:t>trieb des Verpflegungslokals</w:t>
            </w:r>
          </w:p>
          <w:p w:rsidR="000F4970" w:rsidRDefault="000F4970" w:rsidP="006A1CE4">
            <w:pPr>
              <w:pStyle w:val="Arbeit2Text"/>
            </w:pPr>
            <w:r>
              <w:t>für die Ausgabe der Mahlzeiten und Getränke;</w:t>
            </w:r>
          </w:p>
          <w:p w:rsidR="000F4970" w:rsidRDefault="000F4970" w:rsidP="0086365B">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ganze Einsatzdauer</w:t>
            </w:r>
          </w:p>
          <w:p w:rsidR="000F4970" w:rsidRDefault="000F4970" w:rsidP="0086365B">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4970" w:rsidRDefault="000F4970" w:rsidP="0086365B">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vom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57"/>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Auf- und Abbau oder Inbetriebnahme der mobilen Infrastruktur zur Verpflegungsausgabe (z. B Buffets, Tische, Kühlschränke).</w:t>
            </w:r>
          </w:p>
          <w:p w:rsidR="000F4970" w:rsidRDefault="000F4970" w:rsidP="00983E73">
            <w:pPr>
              <w:pStyle w:val="Beispiele1"/>
              <w:numPr>
                <w:ilvl w:val="1"/>
                <w:numId w:val="5"/>
              </w:numPr>
              <w:textAlignment w:val="auto"/>
            </w:pPr>
            <w:r>
              <w:t>Organisation des Personaleinsatzes für Essen und Getränkeausgabe (Fassstrasse).</w:t>
            </w:r>
          </w:p>
          <w:p w:rsidR="000F4970" w:rsidRDefault="000F4970" w:rsidP="00983E73">
            <w:pPr>
              <w:pStyle w:val="Beispiele1"/>
              <w:numPr>
                <w:ilvl w:val="1"/>
                <w:numId w:val="5"/>
              </w:numPr>
              <w:textAlignment w:val="auto"/>
            </w:pPr>
            <w:r>
              <w:t>Bereitstellen der angelieferten Mahlzeiten.</w:t>
            </w:r>
          </w:p>
          <w:p w:rsidR="000F4970" w:rsidRDefault="000F4970" w:rsidP="00983E73">
            <w:pPr>
              <w:pStyle w:val="Beispiele1"/>
              <w:numPr>
                <w:ilvl w:val="1"/>
                <w:numId w:val="5"/>
              </w:numPr>
              <w:textAlignment w:val="auto"/>
            </w:pPr>
            <w:proofErr w:type="spellStart"/>
            <w:r>
              <w:t>Retablieren</w:t>
            </w:r>
            <w:proofErr w:type="spellEnd"/>
            <w:r>
              <w:t xml:space="preserve"> (Reinigen und Wiederherstellen des Ausgangszustandes) nach Benützung.</w:t>
            </w:r>
          </w:p>
          <w:p w:rsidR="000F4970" w:rsidRDefault="000F4970" w:rsidP="0086365B">
            <w:pPr>
              <w:pStyle w:val="Hinweise"/>
            </w:pPr>
            <w:r>
              <w:t>Hinweis:</w:t>
            </w:r>
          </w:p>
          <w:p w:rsidR="000F4970" w:rsidRDefault="000F4970" w:rsidP="0086365B">
            <w:pPr>
              <w:pStyle w:val="Hinweise1"/>
            </w:pPr>
            <w:r>
              <w:t>Nach Möglichkeit werden Verpflegungsstandorte der Infrastruktur des Zivilschutzes genutzt.</w:t>
            </w:r>
          </w:p>
          <w:p w:rsidR="000F4970" w:rsidRDefault="000F4970" w:rsidP="0086365B">
            <w:pPr>
              <w:pStyle w:val="Hinweise1"/>
            </w:pPr>
            <w:r>
              <w:t>Andere Lokalitäten sind vom Gesuchsteller zur Verfügung zu stellen.</w:t>
            </w:r>
          </w:p>
        </w:tc>
      </w:tr>
      <w:tr w:rsidR="000F4970" w:rsidTr="00E62E3F">
        <w:tc>
          <w:tcPr>
            <w:tcW w:w="184" w:type="pct"/>
            <w:tcBorders>
              <w:top w:val="single" w:sz="4" w:space="0" w:color="auto"/>
            </w:tcBorders>
          </w:tcPr>
          <w:p w:rsidR="000F4970" w:rsidRPr="005D7F9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5D7F9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5D7F9C" w:rsidRDefault="000F4970" w:rsidP="00423314">
            <w:pPr>
              <w:pStyle w:val="Arbeit22"/>
              <w:textAlignment w:val="auto"/>
              <w:rPr>
                <w:b/>
              </w:rPr>
            </w:pPr>
            <w:r w:rsidRPr="005D7F9C">
              <w:rPr>
                <w:b/>
              </w:rPr>
              <w:t>Unterbringung der Schutzdienstleistenden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Alle Aufgaben im Zusammenhang mit der Bereitstellung, der Nutzung und dem Wiederherstellen des Ausgangszustandes (</w:t>
            </w:r>
            <w:proofErr w:type="spellStart"/>
            <w:r>
              <w:t>Retablieren</w:t>
            </w:r>
            <w:proofErr w:type="spellEnd"/>
            <w:r>
              <w:t>).</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A1CE4">
            <w:pPr>
              <w:pStyle w:val="Arbeit23"/>
              <w:textAlignment w:val="auto"/>
            </w:pPr>
            <w:r>
              <w:t>in Zivilschutzanlagen</w:t>
            </w:r>
          </w:p>
          <w:p w:rsidR="000F4970" w:rsidRDefault="000F4970" w:rsidP="006A1CE4">
            <w:pPr>
              <w:pStyle w:val="Arbeit2Text"/>
            </w:pPr>
            <w:r>
              <w:lastRenderedPageBreak/>
              <w:t xml:space="preserve">Bereitstellung, Betrieb sowie abschliessendes </w:t>
            </w:r>
            <w:proofErr w:type="spellStart"/>
            <w:r>
              <w:t>Retablieren</w:t>
            </w:r>
            <w:proofErr w:type="spellEnd"/>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lastRenderedPageBreak/>
              <w:t>Erstellen der Nutzungsbereitschaft (Herrichten),</w:t>
            </w:r>
          </w:p>
          <w:p w:rsidR="000F4970" w:rsidRDefault="000F4970" w:rsidP="00983E73">
            <w:pPr>
              <w:pStyle w:val="Beispiele1"/>
              <w:numPr>
                <w:ilvl w:val="1"/>
                <w:numId w:val="5"/>
              </w:numPr>
              <w:textAlignment w:val="auto"/>
            </w:pPr>
            <w:r>
              <w:lastRenderedPageBreak/>
              <w:t>Sicherstellen des Betriebes während der Nutzungsdauer,</w:t>
            </w:r>
          </w:p>
          <w:p w:rsidR="000F4970" w:rsidRDefault="000F4970" w:rsidP="00983E73">
            <w:pPr>
              <w:pStyle w:val="Beispiele1"/>
              <w:numPr>
                <w:ilvl w:val="1"/>
                <w:numId w:val="5"/>
              </w:numPr>
              <w:textAlignment w:val="auto"/>
            </w:pPr>
            <w:r>
              <w:t>Reinigung und Wiederherstellung des Ausgangszustandes (</w:t>
            </w:r>
            <w:proofErr w:type="spellStart"/>
            <w:r>
              <w:t>Retablieren</w:t>
            </w:r>
            <w:proofErr w:type="spellEnd"/>
            <w:r>
              <w:t>) nach Benützung.</w:t>
            </w:r>
          </w:p>
          <w:p w:rsidR="000F4970" w:rsidRDefault="000F4970" w:rsidP="00B12201">
            <w:pPr>
              <w:pStyle w:val="Hinweise"/>
            </w:pPr>
            <w:r>
              <w:t>Hinweis:</w:t>
            </w:r>
          </w:p>
          <w:p w:rsidR="000F4970" w:rsidRDefault="000F4970" w:rsidP="00B12201">
            <w:pPr>
              <w:pStyle w:val="Hinweise1"/>
            </w:pPr>
            <w:r>
              <w:t xml:space="preserve">Die Inbetriebnahme sowie die </w:t>
            </w:r>
            <w:proofErr w:type="spellStart"/>
            <w:r>
              <w:t>Ausserbetriebsetzung</w:t>
            </w:r>
            <w:proofErr w:type="spellEnd"/>
            <w:r>
              <w:t xml:space="preserve"> der technischen Einrichtungen (Lüftung, Heizung, sanitäre Einrichtungen) obliegt dem zuständigen Fachpersonal des Anlagenbetreibers.</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A1CE4">
            <w:pPr>
              <w:pStyle w:val="Arbeit23"/>
              <w:textAlignment w:val="auto"/>
            </w:pPr>
            <w:r>
              <w:t>in bestehenden Unterkünften</w:t>
            </w:r>
          </w:p>
          <w:p w:rsidR="000F4970" w:rsidRDefault="000F4970" w:rsidP="006A1CE4">
            <w:pPr>
              <w:pStyle w:val="Arbeit2Text"/>
            </w:pPr>
            <w:r>
              <w:t>Übernahme, Betrieb und Rückgabe von angemieteten Unterkünften;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Übernahme der Lokalitäten.</w:t>
            </w:r>
          </w:p>
          <w:p w:rsidR="000F4970" w:rsidRDefault="000F4970" w:rsidP="00983E73">
            <w:pPr>
              <w:pStyle w:val="Beispiele1"/>
              <w:numPr>
                <w:ilvl w:val="1"/>
                <w:numId w:val="5"/>
              </w:numPr>
              <w:textAlignment w:val="auto"/>
            </w:pPr>
            <w:r>
              <w:t>Bei Bedarf erstellen der Nutzungsbereitschaft (Herrichten).</w:t>
            </w:r>
          </w:p>
          <w:p w:rsidR="000F4970" w:rsidRDefault="000F4970" w:rsidP="00983E73">
            <w:pPr>
              <w:pStyle w:val="Beispiele1"/>
              <w:numPr>
                <w:ilvl w:val="1"/>
                <w:numId w:val="5"/>
              </w:numPr>
              <w:textAlignment w:val="auto"/>
            </w:pPr>
            <w:r>
              <w:t>Reinigung und Wiederherstellung des Ausgangszustandes (</w:t>
            </w:r>
            <w:proofErr w:type="spellStart"/>
            <w:r>
              <w:t>Retablieren</w:t>
            </w:r>
            <w:proofErr w:type="spellEnd"/>
            <w:r>
              <w:t>) nach Benützung.</w:t>
            </w:r>
          </w:p>
          <w:p w:rsidR="000F4970" w:rsidRDefault="000F4970" w:rsidP="00B12201">
            <w:pPr>
              <w:pStyle w:val="Hinweise"/>
            </w:pPr>
            <w:r>
              <w:t>Hinweis:</w:t>
            </w:r>
          </w:p>
          <w:p w:rsidR="000F4970" w:rsidRDefault="000F4970" w:rsidP="00B12201">
            <w:pPr>
              <w:pStyle w:val="Hinweise1"/>
            </w:pPr>
            <w:r>
              <w:t>Unter bestehenden Unterkünften sind Lokalitäten zu verstehen, die für die Übernachtung von grossen Personengruppen konzipier sind (z. B. Massenlager, Kasernen).</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A1CE4">
            <w:pPr>
              <w:pStyle w:val="Arbeit23"/>
              <w:textAlignment w:val="auto"/>
            </w:pPr>
            <w:r>
              <w:t>in provisorischen Unterkünften</w:t>
            </w:r>
          </w:p>
          <w:p w:rsidR="000F4970" w:rsidRDefault="000F4970" w:rsidP="006A1CE4">
            <w:pPr>
              <w:pStyle w:val="Arbeit2Text"/>
            </w:pPr>
            <w:r>
              <w:t>Einrichten Betrieb und Rückgabe von behelfsmässigen Massenunterkünften;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Ausräumen und Vorbereiten der Lokalitäten.</w:t>
            </w:r>
          </w:p>
          <w:p w:rsidR="000F4970" w:rsidRDefault="000F4970" w:rsidP="00983E73">
            <w:pPr>
              <w:pStyle w:val="Beispiele1"/>
              <w:numPr>
                <w:ilvl w:val="1"/>
                <w:numId w:val="5"/>
              </w:numPr>
              <w:textAlignment w:val="auto"/>
            </w:pPr>
            <w:r>
              <w:t>Bei Bedarf Schutzmassnahmen treffen (z. B. Böden abdecken).</w:t>
            </w:r>
          </w:p>
          <w:p w:rsidR="000F4970" w:rsidRDefault="000F4970" w:rsidP="00983E73">
            <w:pPr>
              <w:pStyle w:val="Beispiele1"/>
              <w:numPr>
                <w:ilvl w:val="1"/>
                <w:numId w:val="5"/>
              </w:numPr>
              <w:textAlignment w:val="auto"/>
            </w:pPr>
            <w:r>
              <w:t>Betten stellen und/oder Bettzeug (Matratzen, Decken etc.) verteilen.</w:t>
            </w:r>
          </w:p>
          <w:p w:rsidR="000F4970" w:rsidRDefault="000F4970" w:rsidP="00983E73">
            <w:pPr>
              <w:pStyle w:val="Beispiele1"/>
              <w:numPr>
                <w:ilvl w:val="1"/>
                <w:numId w:val="5"/>
              </w:numPr>
              <w:textAlignment w:val="auto"/>
            </w:pPr>
            <w:r>
              <w:t>Reinigung und Wiederherstellung des Ausgangszustandes (</w:t>
            </w:r>
            <w:proofErr w:type="spellStart"/>
            <w:r>
              <w:t>Retablieren</w:t>
            </w:r>
            <w:proofErr w:type="spellEnd"/>
            <w:r>
              <w:t>) nach Benützung.</w:t>
            </w:r>
            <w:r>
              <w:br/>
            </w:r>
          </w:p>
          <w:p w:rsidR="000F4970" w:rsidRPr="00B12201" w:rsidRDefault="000F4970" w:rsidP="00B12201">
            <w:pPr>
              <w:pStyle w:val="Hinweise"/>
            </w:pPr>
            <w:r w:rsidRPr="00B12201">
              <w:t>Hinweis:</w:t>
            </w:r>
          </w:p>
          <w:p w:rsidR="000F4970" w:rsidRDefault="000F4970" w:rsidP="00B12201">
            <w:pPr>
              <w:pStyle w:val="Hinweise1"/>
            </w:pPr>
            <w:r>
              <w:t>Provisorische Unterkünfte können in allen geeigneten Lokalitäten (z. B. Turn-, Sport- und Mehrzweckhallen, Schulräumen) eingerichtet werden.</w:t>
            </w:r>
          </w:p>
        </w:tc>
      </w:tr>
      <w:tr w:rsidR="000F4970" w:rsidTr="00E62E3F">
        <w:tc>
          <w:tcPr>
            <w:tcW w:w="184" w:type="pct"/>
            <w:tcBorders>
              <w:top w:val="single" w:sz="4" w:space="0" w:color="auto"/>
              <w:bottom w:val="single" w:sz="4" w:space="0" w:color="auto"/>
            </w:tcBorders>
          </w:tcPr>
          <w:p w:rsidR="000F4970" w:rsidRPr="00744495"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744495"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744495" w:rsidRDefault="000F4970" w:rsidP="00744495">
            <w:pPr>
              <w:pStyle w:val="Arbeit22"/>
              <w:textAlignment w:val="auto"/>
              <w:rPr>
                <w:b/>
              </w:rPr>
            </w:pPr>
            <w:r w:rsidRPr="00744495">
              <w:rPr>
                <w:b/>
              </w:rPr>
              <w:t>Betrieb einer Zivilschutzstelle in der Nähe des Renngeländes</w:t>
            </w:r>
          </w:p>
          <w:p w:rsidR="000F4970" w:rsidRDefault="000F4970" w:rsidP="00744495">
            <w:pPr>
              <w:pStyle w:val="Arbeit2Text"/>
            </w:pPr>
            <w:r>
              <w:t xml:space="preserve">Vorbereiten, Bereitstellen, Betrieb und abschliessendes </w:t>
            </w:r>
            <w:proofErr w:type="spellStart"/>
            <w:r>
              <w:t>Retablieren</w:t>
            </w:r>
            <w:proofErr w:type="spellEnd"/>
            <w:r>
              <w:t xml:space="preserve"> von Räumen für die Rechnungsführung und für Rapporte des Zivilschutzes; (Wengen)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p>
        </w:tc>
      </w:tr>
      <w:tr w:rsidR="000F4970" w:rsidTr="00E62E3F">
        <w:tc>
          <w:tcPr>
            <w:tcW w:w="184" w:type="pct"/>
            <w:tcBorders>
              <w:top w:val="single" w:sz="4" w:space="0" w:color="auto"/>
              <w:bottom w:val="single" w:sz="4" w:space="0" w:color="auto"/>
            </w:tcBorders>
          </w:tcPr>
          <w:p w:rsidR="000F4970" w:rsidRPr="005D7F9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5D7F9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5D7F9C" w:rsidRDefault="000F4970" w:rsidP="005D7F9C">
            <w:pPr>
              <w:pStyle w:val="Arbeit22"/>
              <w:textAlignment w:val="auto"/>
              <w:rPr>
                <w:b/>
              </w:rPr>
            </w:pPr>
            <w:r w:rsidRPr="005D7F9C">
              <w:rPr>
                <w:b/>
              </w:rPr>
              <w:t>Betrieb von Zivilschutzanlagen</w:t>
            </w:r>
            <w:r w:rsidRPr="005D7F9C">
              <w:rPr>
                <w:b/>
              </w:rPr>
              <w:tab/>
            </w:r>
          </w:p>
          <w:p w:rsidR="000F4970" w:rsidRDefault="000F4970" w:rsidP="005D7F9C">
            <w:pPr>
              <w:pStyle w:val="Arbeit2Text"/>
            </w:pPr>
            <w:r>
              <w:t xml:space="preserve">Vorbereiten, Bereitstellen, Betrieb und abschliessendes </w:t>
            </w:r>
            <w:proofErr w:type="spellStart"/>
            <w:r>
              <w:t>Retablieren</w:t>
            </w:r>
            <w:proofErr w:type="spellEnd"/>
            <w:r>
              <w:t xml:space="preserve"> (z. B. Kommandoposten, Bereitstellungsanlagen);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Erstellen der Betriebsbereitschaft, beispielsweise die Bereitstellung und Inbetriebnahme von vorhandenen Einrichtungen und Übermittlungsmaterial.</w:t>
            </w:r>
          </w:p>
          <w:p w:rsidR="000F4970" w:rsidRDefault="000F4970" w:rsidP="00983E73">
            <w:pPr>
              <w:pStyle w:val="Beispiele1"/>
              <w:numPr>
                <w:ilvl w:val="1"/>
                <w:numId w:val="5"/>
              </w:numPr>
              <w:tabs>
                <w:tab w:val="num" w:pos="340"/>
              </w:tabs>
              <w:textAlignment w:val="auto"/>
            </w:pPr>
            <w:r>
              <w:t>Sicherstellen des Betriebes während der Nutzungsdauer.</w:t>
            </w:r>
          </w:p>
          <w:p w:rsidR="000F4970" w:rsidRDefault="000F4970" w:rsidP="00983E73">
            <w:pPr>
              <w:pStyle w:val="Beispiele1"/>
              <w:numPr>
                <w:ilvl w:val="1"/>
                <w:numId w:val="5"/>
              </w:numPr>
              <w:tabs>
                <w:tab w:val="num" w:pos="340"/>
              </w:tabs>
              <w:textAlignment w:val="auto"/>
            </w:pPr>
            <w:r>
              <w:t>Wiederherstellung des Ausgangszustandes (</w:t>
            </w:r>
            <w:proofErr w:type="spellStart"/>
            <w:r>
              <w:t>Retablieren</w:t>
            </w:r>
            <w:proofErr w:type="spellEnd"/>
            <w:r>
              <w:t xml:space="preserve">), </w:t>
            </w:r>
            <w:r>
              <w:rPr>
                <w:u w:val="single"/>
              </w:rPr>
              <w:t>ohne Reinigung</w:t>
            </w:r>
            <w:r>
              <w:t xml:space="preserve"> nach Benützung.</w:t>
            </w:r>
          </w:p>
          <w:p w:rsidR="000F4970" w:rsidRDefault="000F4970" w:rsidP="00B12201">
            <w:pPr>
              <w:pStyle w:val="Hinweise"/>
            </w:pPr>
            <w:r>
              <w:t>Hinweise:</w:t>
            </w:r>
          </w:p>
          <w:p w:rsidR="000F4970" w:rsidRDefault="000F4970" w:rsidP="00B12201">
            <w:pPr>
              <w:pStyle w:val="Hinweise1"/>
            </w:pPr>
            <w:r>
              <w:t>Zivilschutzanlagen (z. B. Kommandoposten, Bereitstellungsanlagen) dürfen nur vom Zivilschutz belegt oder betrieben werden, z. B. für Materialabgabe an Zivilschutzpflichtige oder Standort der Führung des Zivilschutzes.</w:t>
            </w:r>
          </w:p>
          <w:p w:rsidR="000F4970" w:rsidRDefault="000F4970" w:rsidP="00B12201">
            <w:pPr>
              <w:pStyle w:val="Hinweise1"/>
            </w:pPr>
            <w:r>
              <w:lastRenderedPageBreak/>
              <w:t>Ausgenommen sind Aufenthaltsräume und Unterkünfte.</w:t>
            </w:r>
          </w:p>
        </w:tc>
      </w:tr>
      <w:tr w:rsidR="000F4970" w:rsidTr="00E62E3F">
        <w:tc>
          <w:tcPr>
            <w:tcW w:w="184" w:type="pct"/>
            <w:tcBorders>
              <w:top w:val="single" w:sz="4" w:space="0" w:color="auto"/>
            </w:tcBorders>
          </w:tcPr>
          <w:p w:rsidR="000F4970" w:rsidRPr="005D7F9C" w:rsidRDefault="000F4970" w:rsidP="00677EB5">
            <w:pPr>
              <w:rPr>
                <w:b/>
              </w:rPr>
            </w:pPr>
            <w:r>
              <w:lastRenderedPageBreak/>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5D7F9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5D7F9C" w:rsidRDefault="000F4970" w:rsidP="00423314">
            <w:pPr>
              <w:pStyle w:val="Arbeit22"/>
              <w:textAlignment w:val="auto"/>
              <w:rPr>
                <w:b/>
              </w:rPr>
            </w:pPr>
            <w:r w:rsidRPr="005D7F9C">
              <w:rPr>
                <w:b/>
              </w:rPr>
              <w:t>Disposition der Einsatzmittel</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Betrieb von Standorten (Anlagen, Materialdepots etc.).</w:t>
            </w:r>
          </w:p>
          <w:p w:rsidR="000F4970" w:rsidRDefault="000F4970" w:rsidP="00983E73">
            <w:pPr>
              <w:pStyle w:val="Beispiele1"/>
              <w:numPr>
                <w:ilvl w:val="1"/>
                <w:numId w:val="5"/>
              </w:numPr>
              <w:textAlignment w:val="auto"/>
            </w:pPr>
            <w:r>
              <w:t>Bereitstellung, Wartung und Unterhalt des Zivilschutz- und zusätzlich beschafften Materials (Werkzeug, Maschinen, Geräte und ggf. Fahrzeuge.</w:t>
            </w:r>
          </w:p>
          <w:p w:rsidR="000F4970" w:rsidRDefault="000F4970" w:rsidP="00722B12">
            <w:pPr>
              <w:pStyle w:val="Beispiele1"/>
              <w:numPr>
                <w:ilvl w:val="1"/>
                <w:numId w:val="5"/>
              </w:numPr>
              <w:textAlignment w:val="auto"/>
            </w:pPr>
            <w:r>
              <w:t>Lagerung und Nachschub von Verbrauchsmaterial und Betriebsmitteln.</w:t>
            </w:r>
            <w:r>
              <w:br/>
            </w:r>
            <w:r w:rsidRPr="00B12201">
              <w:t>Hinweis:</w:t>
            </w:r>
          </w:p>
          <w:p w:rsidR="000F4970" w:rsidRPr="00B12201" w:rsidRDefault="000F4970" w:rsidP="003F6A62">
            <w:pPr>
              <w:pStyle w:val="Hinweise"/>
            </w:pPr>
            <w:r w:rsidRPr="003F6A62">
              <w:t>Hinweis:</w:t>
            </w:r>
          </w:p>
          <w:p w:rsidR="000F4970" w:rsidRDefault="000F4970" w:rsidP="00722B12">
            <w:pPr>
              <w:pStyle w:val="Hinweise1"/>
            </w:pPr>
            <w:r>
              <w:t xml:space="preserve">Arbeiten zur Disposition der Einsatzmittel sind nur soweit zur Verrichtung der bewilligten Arbeiten notwendig zulässig. </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A1CE4">
            <w:pPr>
              <w:pStyle w:val="Arbeit23"/>
              <w:textAlignment w:val="auto"/>
            </w:pPr>
            <w:r>
              <w:t>Materialdienst</w:t>
            </w:r>
          </w:p>
          <w:p w:rsidR="000F4970" w:rsidRDefault="000F4970" w:rsidP="006A1CE4">
            <w:pPr>
              <w:pStyle w:val="Arbeit2Text"/>
            </w:pPr>
            <w:r>
              <w:t xml:space="preserve">Bereitstellung und Wartung des Materials und der Geräte </w:t>
            </w:r>
            <w:r w:rsidRPr="003F6A62">
              <w:rPr>
                <w:b/>
              </w:rPr>
              <w:t>der ZSO</w:t>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Bereitstellen des Zivilschutzmaterials.</w:t>
            </w:r>
          </w:p>
          <w:p w:rsidR="000F4970" w:rsidRDefault="000F4970" w:rsidP="00983E73">
            <w:pPr>
              <w:pStyle w:val="Beispiele1"/>
              <w:numPr>
                <w:ilvl w:val="1"/>
                <w:numId w:val="5"/>
              </w:numPr>
              <w:textAlignment w:val="auto"/>
            </w:pPr>
            <w:r>
              <w:t>Erstellen der Betriebsbereitschaft der Geräte.</w:t>
            </w:r>
          </w:p>
          <w:p w:rsidR="000F4970" w:rsidRDefault="000F4970" w:rsidP="00983E73">
            <w:pPr>
              <w:pStyle w:val="Beispiele1"/>
              <w:numPr>
                <w:ilvl w:val="1"/>
                <w:numId w:val="5"/>
              </w:numPr>
              <w:textAlignment w:val="auto"/>
            </w:pPr>
            <w:r>
              <w:t>Tagesparkdienst und Wartung.</w:t>
            </w:r>
          </w:p>
          <w:p w:rsidR="000F4970" w:rsidRDefault="000F4970" w:rsidP="00983E73">
            <w:pPr>
              <w:pStyle w:val="Beispiele1"/>
              <w:numPr>
                <w:ilvl w:val="1"/>
                <w:numId w:val="5"/>
              </w:numPr>
              <w:textAlignment w:val="auto"/>
            </w:pPr>
            <w:proofErr w:type="spellStart"/>
            <w:r>
              <w:t>Retablieren</w:t>
            </w:r>
            <w:proofErr w:type="spellEnd"/>
            <w:r>
              <w:t xml:space="preserve"> und sachgerechtes Einlagern des Materials.</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F6A62">
            <w:pPr>
              <w:pStyle w:val="Arbeit23"/>
              <w:textAlignment w:val="auto"/>
            </w:pPr>
            <w:r>
              <w:t>Material- und Geräteausgabe</w:t>
            </w:r>
          </w:p>
          <w:p w:rsidR="000F4970" w:rsidRDefault="000F4970" w:rsidP="003F6A62">
            <w:pPr>
              <w:pStyle w:val="Arbeit2Text"/>
            </w:pPr>
            <w:r>
              <w:t xml:space="preserve">Betrieb einer Ausgabestelle für das </w:t>
            </w:r>
            <w:r w:rsidRPr="003F6A62">
              <w:rPr>
                <w:b/>
              </w:rPr>
              <w:t>eingesetzte Material</w:t>
            </w:r>
            <w:r>
              <w:t xml:space="preserve"> und der eingesetzten Geräte;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Bereitstellung, Wartung und Unterhalt:</w:t>
            </w:r>
          </w:p>
          <w:p w:rsidR="000F4970" w:rsidRDefault="000F4970" w:rsidP="00983E73">
            <w:pPr>
              <w:pStyle w:val="Beispiele2"/>
              <w:numPr>
                <w:ilvl w:val="2"/>
                <w:numId w:val="5"/>
              </w:numPr>
            </w:pPr>
            <w:r>
              <w:t>des Zivilschutzmaterials,</w:t>
            </w:r>
          </w:p>
          <w:p w:rsidR="000F4970" w:rsidRDefault="000F4970" w:rsidP="00983E73">
            <w:pPr>
              <w:pStyle w:val="Beispiele2"/>
              <w:numPr>
                <w:ilvl w:val="2"/>
                <w:numId w:val="5"/>
              </w:numPr>
            </w:pPr>
            <w:r>
              <w:t>eingemieteter (Bau-)</w:t>
            </w:r>
            <w:proofErr w:type="spellStart"/>
            <w:r>
              <w:t>geräte</w:t>
            </w:r>
            <w:proofErr w:type="spellEnd"/>
            <w:r>
              <w:t>.</w:t>
            </w:r>
          </w:p>
          <w:p w:rsidR="000F4970" w:rsidRDefault="000F4970" w:rsidP="00983E73">
            <w:pPr>
              <w:pStyle w:val="Beispiele1"/>
              <w:numPr>
                <w:ilvl w:val="1"/>
                <w:numId w:val="5"/>
              </w:numPr>
              <w:textAlignment w:val="auto"/>
            </w:pPr>
            <w:r>
              <w:t>Disposition von:</w:t>
            </w:r>
          </w:p>
          <w:p w:rsidR="000F4970" w:rsidRDefault="000F4970" w:rsidP="00983E73">
            <w:pPr>
              <w:pStyle w:val="Beispiele2"/>
              <w:numPr>
                <w:ilvl w:val="2"/>
                <w:numId w:val="5"/>
              </w:numPr>
            </w:pPr>
            <w:r>
              <w:t>Zivilschutzmaterial,</w:t>
            </w:r>
          </w:p>
          <w:p w:rsidR="000F4970" w:rsidRDefault="000F4970" w:rsidP="00983E73">
            <w:pPr>
              <w:pStyle w:val="Beispiele2"/>
              <w:numPr>
                <w:ilvl w:val="2"/>
                <w:numId w:val="5"/>
              </w:numPr>
            </w:pPr>
            <w:r>
              <w:t>Maschinen und Geräten,</w:t>
            </w:r>
          </w:p>
          <w:p w:rsidR="000F4970" w:rsidRDefault="000F4970" w:rsidP="00983E73">
            <w:pPr>
              <w:pStyle w:val="Beispiele2"/>
              <w:numPr>
                <w:ilvl w:val="2"/>
                <w:numId w:val="5"/>
              </w:numPr>
            </w:pPr>
            <w:r>
              <w:t>Hilfsmaterial (Bau-, Sanitätsmaterial etc.)</w:t>
            </w:r>
          </w:p>
          <w:p w:rsidR="000F4970" w:rsidRDefault="000F4970" w:rsidP="00983E73">
            <w:pPr>
              <w:pStyle w:val="Beispiele2"/>
              <w:numPr>
                <w:ilvl w:val="2"/>
                <w:numId w:val="5"/>
              </w:numPr>
            </w:pPr>
            <w:r>
              <w:t xml:space="preserve">Verbrauchsmaterial </w:t>
            </w:r>
          </w:p>
          <w:p w:rsidR="000F4970" w:rsidRDefault="000F4970" w:rsidP="003F6A62">
            <w:pPr>
              <w:pStyle w:val="Beispiele2"/>
              <w:numPr>
                <w:ilvl w:val="2"/>
                <w:numId w:val="5"/>
              </w:numPr>
            </w:pPr>
            <w:r>
              <w:t>Betriebsmitteln</w:t>
            </w:r>
          </w:p>
        </w:tc>
      </w:tr>
      <w:tr w:rsidR="000F4970" w:rsidTr="00E62E3F">
        <w:tc>
          <w:tcPr>
            <w:tcW w:w="184" w:type="pct"/>
          </w:tcPr>
          <w:p w:rsidR="000F4970" w:rsidRPr="00E82021" w:rsidRDefault="000F4970" w:rsidP="007E594E">
            <w:pPr>
              <w:jc w:val="right"/>
            </w:pPr>
          </w:p>
        </w:tc>
        <w:tc>
          <w:tcPr>
            <w:tcW w:w="184" w:type="pct"/>
            <w:tcBorders>
              <w:top w:val="single" w:sz="4" w:space="0" w:color="auto"/>
              <w:bottom w:val="single" w:sz="4" w:space="0" w:color="auto"/>
            </w:tcBorders>
          </w:tcPr>
          <w:p w:rsidR="000F4970" w:rsidRPr="00E82021"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82021">
            <w:pPr>
              <w:pStyle w:val="Arbeit23"/>
            </w:pPr>
            <w:r w:rsidRPr="00E82021">
              <w:t>Transportzentrale</w:t>
            </w:r>
            <w:r w:rsidRPr="00E82021">
              <w:br/>
              <w:t>Disposition der Transportmittel für die Schutzdienstleistenden, das eingesetzte Material und die eingesetzten Geräte;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Disposition und Einsatz der Zivilschutz- und zusätzlich beschaffter Fahrzeuge.</w:t>
            </w:r>
          </w:p>
          <w:p w:rsidR="000F4970" w:rsidRDefault="000F4970" w:rsidP="00983E73">
            <w:pPr>
              <w:pStyle w:val="Beispiele1"/>
              <w:numPr>
                <w:ilvl w:val="1"/>
                <w:numId w:val="5"/>
              </w:numPr>
              <w:textAlignment w:val="auto"/>
            </w:pPr>
            <w:r>
              <w:t xml:space="preserve">Tägliche Wartungsarbeiten. </w:t>
            </w:r>
          </w:p>
          <w:p w:rsidR="000F4970" w:rsidRDefault="000F4970" w:rsidP="006A1CE4">
            <w:pPr>
              <w:pStyle w:val="Beispiele1"/>
              <w:numPr>
                <w:ilvl w:val="1"/>
                <w:numId w:val="5"/>
              </w:numPr>
              <w:textAlignment w:val="auto"/>
            </w:pPr>
            <w:r>
              <w:t xml:space="preserve">Abholen (Fassen) und Rückgabe der Leihfahrzeuge. </w:t>
            </w:r>
          </w:p>
        </w:tc>
      </w:tr>
      <w:tr w:rsidR="000F4970" w:rsidTr="00E62E3F">
        <w:tc>
          <w:tcPr>
            <w:tcW w:w="184" w:type="pct"/>
          </w:tcPr>
          <w:p w:rsidR="000F4970" w:rsidRDefault="000F4970" w:rsidP="007E594E">
            <w:pPr>
              <w:jc w:val="right"/>
            </w:pPr>
          </w:p>
        </w:tc>
        <w:tc>
          <w:tcPr>
            <w:tcW w:w="184" w:type="pct"/>
            <w:tcBorders>
              <w:top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right w:val="dotted" w:sz="4" w:space="0" w:color="auto"/>
            </w:tcBorders>
            <w:tcMar>
              <w:top w:w="0" w:type="dxa"/>
              <w:left w:w="0" w:type="dxa"/>
              <w:bottom w:w="0" w:type="dxa"/>
              <w:right w:w="57" w:type="dxa"/>
            </w:tcMar>
          </w:tcPr>
          <w:p w:rsidR="000F4970" w:rsidRDefault="000F4970" w:rsidP="006A1CE4">
            <w:pPr>
              <w:pStyle w:val="Arbeit23"/>
              <w:textAlignment w:val="auto"/>
            </w:pPr>
            <w:r>
              <w:t>Transport</w:t>
            </w:r>
          </w:p>
          <w:p w:rsidR="000F4970" w:rsidRDefault="000F4970" w:rsidP="006A1CE4">
            <w:pPr>
              <w:pStyle w:val="Arbeit2Text"/>
            </w:pPr>
            <w:r>
              <w:t>Transport der Schutzdienstleistenden, des eingesetzten Materials und der eingesetzten Geräte;</w:t>
            </w:r>
          </w:p>
        </w:tc>
        <w:tc>
          <w:tcPr>
            <w:tcW w:w="2316" w:type="pct"/>
            <w:tcBorders>
              <w:top w:val="single" w:sz="4" w:space="0" w:color="auto"/>
              <w:left w:val="dotted"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Erlaubt ist ausschliesslich der Transport von:</w:t>
            </w:r>
          </w:p>
          <w:p w:rsidR="000F4970" w:rsidRDefault="000F4970" w:rsidP="00983E73">
            <w:pPr>
              <w:pStyle w:val="Beispiele2"/>
              <w:numPr>
                <w:ilvl w:val="2"/>
                <w:numId w:val="5"/>
              </w:numPr>
            </w:pPr>
            <w:r>
              <w:t>eingesetzten Zivilschutzangehörigen,</w:t>
            </w:r>
          </w:p>
          <w:p w:rsidR="000F4970" w:rsidRDefault="000F4970" w:rsidP="00983E73">
            <w:pPr>
              <w:pStyle w:val="Beispiele2"/>
              <w:numPr>
                <w:ilvl w:val="2"/>
                <w:numId w:val="5"/>
              </w:numPr>
            </w:pPr>
            <w:r>
              <w:t>durch Zivilschutz eingesetztem Material und Geräte.</w:t>
            </w:r>
          </w:p>
          <w:p w:rsidR="000F4970" w:rsidRPr="00B12201" w:rsidRDefault="000F4970" w:rsidP="00B12201">
            <w:pPr>
              <w:pStyle w:val="Hinweise"/>
            </w:pPr>
            <w:r w:rsidRPr="00B12201">
              <w:t>Hinweise:</w:t>
            </w:r>
          </w:p>
          <w:p w:rsidR="000F4970" w:rsidRDefault="000F4970" w:rsidP="00B12201">
            <w:pPr>
              <w:pStyle w:val="Hinweise1"/>
            </w:pPr>
            <w:r>
              <w:t>Transporte zugunsten des Gesuchstellers sind im Formular unter Punkt 2 "Arbeiten zugunsten des Gesuchstellers", Rubrik Logistik, zu beantragen.</w:t>
            </w:r>
          </w:p>
          <w:p w:rsidR="000F4970" w:rsidRDefault="000F4970" w:rsidP="00B12201">
            <w:pPr>
              <w:pStyle w:val="Hinweise1"/>
            </w:pPr>
            <w:r>
              <w:t>Die durch den Zivilschutz eingesetzten Fahrzeuge dürfen nur durch Schutzdienst-pflichtige gefahren werden, die über die dazu erforderlichen zivilen Führerausweise verfügen.</w:t>
            </w:r>
          </w:p>
        </w:tc>
      </w:tr>
    </w:tbl>
    <w:p w:rsidR="00101065" w:rsidRDefault="00101065"/>
    <w:p w:rsidR="008E5C4B" w:rsidRDefault="00F80F18">
      <w:r>
        <w:pict>
          <v:rect id="_x0000_i1025" style="width:0;height:1.5pt" o:hralign="center" o:hrstd="t" o:hr="t" fillcolor="#a0a0a0" stroked="f"/>
        </w:pict>
      </w:r>
    </w:p>
    <w:p w:rsidR="008E5C4B" w:rsidRDefault="008E5C4B"/>
    <w:p w:rsidR="00101065" w:rsidRDefault="00101065">
      <w:pPr>
        <w:overflowPunct/>
        <w:autoSpaceDE/>
        <w:autoSpaceDN/>
        <w:adjustRightInd/>
        <w:textAlignment w:val="auto"/>
      </w:pPr>
      <w:r>
        <w:br w:type="page"/>
      </w:r>
    </w:p>
    <w:p w:rsidR="007E594E" w:rsidRDefault="007E594E" w:rsidP="007E594E">
      <w:pPr>
        <w:pStyle w:val="Untertitel"/>
      </w:pPr>
      <w:r>
        <w:lastRenderedPageBreak/>
        <w:t xml:space="preserve">Teil II - </w:t>
      </w:r>
      <w:r w:rsidRPr="007E594E">
        <w:t>Arbeiten zugunsten des Gesuchstellers</w:t>
      </w:r>
    </w:p>
    <w:p w:rsidR="0031652E" w:rsidRDefault="0031652E" w:rsidP="0031652E"/>
    <w:p w:rsidR="0031652E" w:rsidRDefault="0031652E" w:rsidP="0031652E">
      <w:pPr>
        <w:pStyle w:val="Zitat"/>
      </w:pPr>
      <w:r>
        <w:t>* wenn Kreuzfelder, falls zutreffend ankreuzen</w:t>
      </w:r>
    </w:p>
    <w:p w:rsidR="007E594E" w:rsidRDefault="007E594E">
      <w:pPr>
        <w:overflowPunct/>
        <w:autoSpaceDE/>
        <w:autoSpaceDN/>
        <w:adjustRightInd/>
        <w:textAlignment w:val="auto"/>
      </w:pPr>
    </w:p>
    <w:tbl>
      <w:tblPr>
        <w:tblW w:w="5000" w:type="pct"/>
        <w:tblCellMar>
          <w:top w:w="28" w:type="dxa"/>
          <w:left w:w="0" w:type="dxa"/>
          <w:bottom w:w="28" w:type="dxa"/>
          <w:right w:w="0" w:type="dxa"/>
        </w:tblCellMar>
        <w:tblLook w:val="01E0" w:firstRow="1" w:lastRow="1" w:firstColumn="1" w:lastColumn="1" w:noHBand="0" w:noVBand="0"/>
      </w:tblPr>
      <w:tblGrid>
        <w:gridCol w:w="355"/>
        <w:gridCol w:w="354"/>
        <w:gridCol w:w="4460"/>
        <w:gridCol w:w="4460"/>
      </w:tblGrid>
      <w:tr w:rsidR="000F4970" w:rsidRPr="005135A7" w:rsidTr="00014E35">
        <w:trPr>
          <w:tblHeader/>
        </w:trPr>
        <w:tc>
          <w:tcPr>
            <w:tcW w:w="184" w:type="pct"/>
            <w:tcBorders>
              <w:top w:val="single" w:sz="4" w:space="0" w:color="auto"/>
              <w:left w:val="single" w:sz="4" w:space="0" w:color="auto"/>
              <w:bottom w:val="single" w:sz="4" w:space="0" w:color="auto"/>
            </w:tcBorders>
            <w:shd w:val="clear" w:color="auto" w:fill="F2DBDB" w:themeFill="accent2" w:themeFillTint="33"/>
          </w:tcPr>
          <w:p w:rsidR="000F4970" w:rsidRPr="005135A7" w:rsidRDefault="000F4970" w:rsidP="000F4970"/>
        </w:tc>
        <w:tc>
          <w:tcPr>
            <w:tcW w:w="184" w:type="pct"/>
            <w:tcBorders>
              <w:top w:val="single" w:sz="4" w:space="0" w:color="auto"/>
              <w:bottom w:val="single" w:sz="4" w:space="0" w:color="auto"/>
            </w:tcBorders>
            <w:shd w:val="clear" w:color="auto" w:fill="F2DBDB" w:themeFill="accent2" w:themeFillTint="33"/>
          </w:tcPr>
          <w:p w:rsidR="000F4970" w:rsidRPr="005135A7" w:rsidRDefault="000F4970" w:rsidP="000F4970"/>
        </w:tc>
        <w:tc>
          <w:tcPr>
            <w:tcW w:w="2316" w:type="pct"/>
            <w:tcBorders>
              <w:top w:val="single" w:sz="4" w:space="0" w:color="auto"/>
              <w:bottom w:val="single" w:sz="4" w:space="0" w:color="auto"/>
            </w:tcBorders>
            <w:shd w:val="clear" w:color="auto" w:fill="F2DBDB" w:themeFill="accent2" w:themeFillTint="33"/>
            <w:tcMar>
              <w:top w:w="0" w:type="dxa"/>
              <w:left w:w="0" w:type="dxa"/>
              <w:bottom w:w="0" w:type="dxa"/>
              <w:right w:w="57" w:type="dxa"/>
            </w:tcMar>
          </w:tcPr>
          <w:p w:rsidR="000F4970" w:rsidRPr="005135A7" w:rsidRDefault="000F4970" w:rsidP="005135A7">
            <w:pPr>
              <w:pStyle w:val="Beschriftung"/>
            </w:pPr>
            <w:r w:rsidRPr="005135A7">
              <w:t>Leistungen</w:t>
            </w:r>
            <w:r w:rsidR="00014E35" w:rsidRPr="00E14EDB">
              <w:rPr>
                <w:sz w:val="32"/>
              </w:rPr>
              <w:t>*</w:t>
            </w:r>
          </w:p>
        </w:tc>
        <w:tc>
          <w:tcPr>
            <w:tcW w:w="2316" w:type="pct"/>
            <w:tcBorders>
              <w:top w:val="single" w:sz="4" w:space="0" w:color="auto"/>
              <w:left w:val="nil"/>
              <w:bottom w:val="single" w:sz="4" w:space="0" w:color="auto"/>
              <w:right w:val="single" w:sz="4" w:space="0" w:color="auto"/>
            </w:tcBorders>
            <w:shd w:val="clear" w:color="auto" w:fill="F2DBDB" w:themeFill="accent2" w:themeFillTint="33"/>
            <w:tcMar>
              <w:top w:w="0" w:type="dxa"/>
              <w:left w:w="57" w:type="dxa"/>
              <w:bottom w:w="0" w:type="dxa"/>
              <w:right w:w="0" w:type="dxa"/>
            </w:tcMar>
          </w:tcPr>
          <w:p w:rsidR="008E5C4B" w:rsidRPr="005135A7" w:rsidRDefault="008E5C4B" w:rsidP="008E5C4B">
            <w:pPr>
              <w:tabs>
                <w:tab w:val="left" w:pos="304"/>
              </w:tabs>
              <w:rPr>
                <w:b/>
              </w:rPr>
            </w:pPr>
            <w:r w:rsidRPr="005135A7">
              <w:rPr>
                <w:b/>
              </w:rPr>
              <w:sym w:font="Symbol" w:char="F0B7"/>
            </w:r>
            <w:r w:rsidRPr="005135A7">
              <w:rPr>
                <w:b/>
              </w:rPr>
              <w:tab/>
              <w:t>Aufgaben und Tätigkeiten (nicht abschliessend</w:t>
            </w:r>
          </w:p>
          <w:p w:rsidR="000F4970" w:rsidRPr="005135A7" w:rsidRDefault="008E5C4B" w:rsidP="008E5C4B">
            <w:pPr>
              <w:tabs>
                <w:tab w:val="left" w:pos="304"/>
              </w:tabs>
              <w:rPr>
                <w:b/>
              </w:rPr>
            </w:pPr>
            <w:r w:rsidRPr="005135A7">
              <w:rPr>
                <w:b/>
              </w:rPr>
              <w:sym w:font="Wingdings 3" w:char="F0C6"/>
            </w:r>
            <w:r w:rsidRPr="005135A7">
              <w:rPr>
                <w:b/>
              </w:rPr>
              <w:tab/>
              <w:t>Hinweise</w:t>
            </w:r>
          </w:p>
        </w:tc>
      </w:tr>
      <w:tr w:rsidR="000F4970" w:rsidTr="00014E35">
        <w:tc>
          <w:tcPr>
            <w:tcW w:w="184" w:type="pct"/>
            <w:tcBorders>
              <w:top w:val="single" w:sz="4" w:space="0" w:color="auto"/>
              <w:bottom w:val="single" w:sz="4" w:space="0" w:color="auto"/>
            </w:tcBorders>
            <w:shd w:val="clear" w:color="auto" w:fill="F2DBDB" w:themeFill="accent2" w:themeFillTint="33"/>
          </w:tcPr>
          <w:p w:rsidR="000F4970" w:rsidRPr="00C212E4" w:rsidRDefault="00014E35" w:rsidP="00677EB5">
            <w:r w:rsidRPr="00E14EDB">
              <w:rPr>
                <w:sz w:val="32"/>
              </w:rPr>
              <w:t>*</w:t>
            </w:r>
          </w:p>
        </w:tc>
        <w:tc>
          <w:tcPr>
            <w:tcW w:w="184" w:type="pct"/>
            <w:tcBorders>
              <w:top w:val="single" w:sz="4" w:space="0" w:color="auto"/>
              <w:bottom w:val="single" w:sz="4" w:space="0" w:color="auto"/>
            </w:tcBorders>
            <w:shd w:val="clear" w:color="auto" w:fill="F2DBDB" w:themeFill="accent2" w:themeFillTint="33"/>
          </w:tcPr>
          <w:p w:rsidR="000F4970" w:rsidRPr="00C212E4" w:rsidRDefault="00014E35" w:rsidP="000F4970">
            <w:r w:rsidRPr="00E14EDB">
              <w:rPr>
                <w:sz w:val="32"/>
              </w:rPr>
              <w:t>*</w:t>
            </w:r>
          </w:p>
        </w:tc>
        <w:tc>
          <w:tcPr>
            <w:tcW w:w="2316" w:type="pct"/>
            <w:tcBorders>
              <w:top w:val="single" w:sz="4" w:space="0" w:color="auto"/>
              <w:bottom w:val="single" w:sz="4" w:space="0" w:color="auto"/>
              <w:right w:val="single" w:sz="4" w:space="0" w:color="auto"/>
            </w:tcBorders>
            <w:shd w:val="clear" w:color="auto" w:fill="F2DBDB" w:themeFill="accent2" w:themeFillTint="33"/>
            <w:tcMar>
              <w:top w:w="0" w:type="dxa"/>
              <w:left w:w="0" w:type="dxa"/>
              <w:bottom w:w="0" w:type="dxa"/>
              <w:right w:w="57" w:type="dxa"/>
            </w:tcMar>
          </w:tcPr>
          <w:p w:rsidR="000F4970" w:rsidRPr="00C212E4" w:rsidRDefault="000F4970" w:rsidP="002546FE">
            <w:pPr>
              <w:pStyle w:val="Arbeit21"/>
            </w:pPr>
            <w:r w:rsidRPr="00C212E4">
              <w:t>Arbeiten zugunsten des Gesuchstellers</w:t>
            </w:r>
          </w:p>
        </w:tc>
        <w:tc>
          <w:tcPr>
            <w:tcW w:w="2316"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57" w:type="dxa"/>
              <w:bottom w:w="0" w:type="dxa"/>
              <w:right w:w="0" w:type="dxa"/>
            </w:tcMar>
          </w:tcPr>
          <w:p w:rsidR="000F4970" w:rsidRPr="00C212E4" w:rsidRDefault="000F4970" w:rsidP="00014E35">
            <w:pPr>
              <w:pStyle w:val="Beispiele"/>
            </w:pP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Infrastrukturbauten und -installationen</w:t>
            </w:r>
          </w:p>
          <w:p w:rsidR="000F4970" w:rsidRDefault="000F4970" w:rsidP="00DC69EC">
            <w:pPr>
              <w:pStyle w:val="Erluterungen"/>
            </w:pPr>
            <w:r>
              <w:t>Auf- und Abbauen von behelfsmässigen oder provisorischen Bauten (z. B. Zelte, Tribünen) und Installationen (z. B. Werkleitungen).</w:t>
            </w:r>
          </w:p>
          <w:p w:rsidR="000F4970" w:rsidRDefault="000F4970" w:rsidP="00DC69EC">
            <w:pPr>
              <w:pStyle w:val="Erluterungen"/>
            </w:pPr>
            <w:r>
              <w:t>Situationsplan beilegen!!!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Alle Komponenten und alles benötigte Material sind durch den Gesuchsteller zur Verfügung stellen.</w:t>
            </w:r>
          </w:p>
          <w:p w:rsidR="000F4970" w:rsidRDefault="000F4970" w:rsidP="00983E73">
            <w:pPr>
              <w:pStyle w:val="Hinweise1"/>
              <w:keepLines/>
              <w:numPr>
                <w:ilvl w:val="1"/>
                <w:numId w:val="10"/>
              </w:numPr>
            </w:pPr>
            <w:r>
              <w:t>Die Anlieferung zum Montageplatz erfolgt, sofern nicht unter der Rubrik „Transporte“ anders vermerkt, durch die Vermieter und Lieferanten.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Grosszelte</w:t>
            </w:r>
            <w:r>
              <w:tab/>
            </w:r>
            <w:r>
              <w:br/>
              <w:t>Auf- und Abbauen von Zelten (Festhallen und Pavillons) aus Normelementen und Planen, teils inklusive: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Bodenelemente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Bühne (</w:t>
            </w:r>
            <w:r>
              <w:rPr>
                <w:u w:val="single"/>
              </w:rPr>
              <w:t>ohne techn. Einrichtungen</w:t>
            </w:r>
            <w:r>
              <w:t>)</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Auf- und Abbauen von Zelten aus Normelementen (Tragkonstruktion und Zeltplanen) unter fachlicher Anleitung von ausgewiesenem Fachpersonal.</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Zeltgrösse(n) und Anzahl Plätze auf </w:t>
            </w:r>
            <w:r>
              <w:tab/>
            </w:r>
            <w:r>
              <w:br/>
              <w:t>Situationsplan detailliert vermerken, z. B:</w:t>
            </w:r>
          </w:p>
          <w:p w:rsidR="000F4970" w:rsidRDefault="000F4970" w:rsidP="00983E73">
            <w:pPr>
              <w:pStyle w:val="Hinweise2"/>
              <w:keepLines/>
              <w:numPr>
                <w:ilvl w:val="2"/>
                <w:numId w:val="10"/>
              </w:numPr>
            </w:pPr>
            <w:r>
              <w:t>Hauptzelt</w:t>
            </w:r>
            <w:r>
              <w:tab/>
              <w:t>2'000 Pl.</w:t>
            </w:r>
            <w:r>
              <w:tab/>
              <w:t>80.00 x 30.00 m</w:t>
            </w:r>
          </w:p>
          <w:p w:rsidR="000F4970" w:rsidRDefault="000F4970" w:rsidP="00983E73">
            <w:pPr>
              <w:pStyle w:val="Hinweise2"/>
              <w:keepLines/>
              <w:numPr>
                <w:ilvl w:val="2"/>
                <w:numId w:val="10"/>
              </w:numPr>
            </w:pPr>
            <w:r>
              <w:t>Küchenanbau</w:t>
            </w:r>
            <w:r>
              <w:tab/>
            </w:r>
            <w:r>
              <w:tab/>
              <w:t>80.00 x 10.00 m</w:t>
            </w:r>
          </w:p>
          <w:p w:rsidR="000F4970" w:rsidRDefault="000F4970" w:rsidP="00983E73">
            <w:pPr>
              <w:pStyle w:val="Hinweise1"/>
              <w:keepLines/>
              <w:numPr>
                <w:ilvl w:val="1"/>
                <w:numId w:val="10"/>
              </w:numPr>
            </w:pPr>
            <w:r>
              <w:t>Mobiliar und weitere Ausrüstung werden unter dem Kapitel "Bereitstellung von Lokalitäten" beschrieben.</w:t>
            </w:r>
          </w:p>
          <w:p w:rsidR="000F4970" w:rsidRDefault="000F4970" w:rsidP="00983E73">
            <w:pPr>
              <w:pStyle w:val="Hinweise1"/>
              <w:keepLines/>
              <w:numPr>
                <w:ilvl w:val="1"/>
                <w:numId w:val="10"/>
              </w:numPr>
            </w:pPr>
            <w:r>
              <w:t>Die Abnahme des Bauwerks hat durch den Zeltlieferanten zu erfolgen.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Plattformen</w:t>
            </w:r>
          </w:p>
          <w:p w:rsidR="000F4970" w:rsidRDefault="000F4970" w:rsidP="00E17C55">
            <w:pPr>
              <w:pStyle w:val="Arbeit2Text"/>
            </w:pPr>
            <w:r>
              <w:t>Erstellen und Abbauen von nivellierenden Unterkonstruktionen mit hoher Tragkraft (z. B. aus Stahlträgern, Holz und Gerüstelementen);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Auf- und Abbauen von Unterkonstruktionen (z. B. unter Grosszelte) zum Ausgleich von grossen Höhendifferenzen (z. B. Hanglage) unter fachlicher Anleitung von ausgewiesenem Fachpersonal.</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Die Berechnung der Statik hat durch einen vom Gesuchsteller beauftragten Statiker oder eine ausgewiesene Spezialfirma (z. B. Gerüstbauer) zu erfolgen.</w:t>
            </w:r>
          </w:p>
          <w:p w:rsidR="000F4970" w:rsidRDefault="000F4970" w:rsidP="00983E73">
            <w:pPr>
              <w:pStyle w:val="Hinweise1"/>
              <w:keepLines/>
              <w:numPr>
                <w:ilvl w:val="1"/>
                <w:numId w:val="10"/>
              </w:numPr>
            </w:pPr>
            <w:r>
              <w:t>Die Abnahme des Bauwerks (z. B. Baubehörde) ist durch den Gesuchsteller sicherzustellen.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Tribünen </w:t>
            </w:r>
          </w:p>
          <w:p w:rsidR="000F4970" w:rsidRDefault="000F4970" w:rsidP="00E17C55">
            <w:pPr>
              <w:pStyle w:val="Arbeit2Text"/>
            </w:pPr>
            <w:r>
              <w:t xml:space="preserve">Auf- und Abbauen von Tribüne(n)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Auf- und Abbauen von Tribünen aus vorgefertigten Elementen (z. B Gerüst-oder Spezialelemente) unter fachlicher Anleitung von ausgewiesenem Fachpersonal.</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Tribünengrösse(n) und Anzahl Plätze auf </w:t>
            </w:r>
            <w:r>
              <w:tab/>
            </w:r>
            <w:r>
              <w:br/>
              <w:t>Situationsplan vermerken, z. B:</w:t>
            </w:r>
          </w:p>
          <w:p w:rsidR="000F4970" w:rsidRDefault="000F4970" w:rsidP="00983E73">
            <w:pPr>
              <w:pStyle w:val="Hinweise2"/>
              <w:keepLines/>
              <w:numPr>
                <w:ilvl w:val="2"/>
                <w:numId w:val="10"/>
              </w:numPr>
              <w:rPr>
                <w:lang w:val="fr-CH"/>
              </w:rPr>
            </w:pPr>
            <w:proofErr w:type="spellStart"/>
            <w:r>
              <w:rPr>
                <w:lang w:val="fr-CH"/>
              </w:rPr>
              <w:t>Tribüne</w:t>
            </w:r>
            <w:proofErr w:type="spellEnd"/>
            <w:r>
              <w:rPr>
                <w:lang w:val="fr-CH"/>
              </w:rPr>
              <w:t xml:space="preserve"> 1</w:t>
            </w:r>
            <w:r>
              <w:rPr>
                <w:lang w:val="fr-CH"/>
              </w:rPr>
              <w:tab/>
              <w:t>6'000 Pl.</w:t>
            </w:r>
            <w:r w:rsidR="00A553FB">
              <w:rPr>
                <w:lang w:val="fr-CH"/>
              </w:rPr>
              <w:t> : </w:t>
            </w:r>
            <w:r>
              <w:rPr>
                <w:lang w:val="fr-CH"/>
              </w:rPr>
              <w:t>80.00 x 30.00 x 12.00 m</w:t>
            </w:r>
          </w:p>
          <w:p w:rsidR="000F4970" w:rsidRDefault="000F4970" w:rsidP="00983E73">
            <w:pPr>
              <w:pStyle w:val="Hinweise2"/>
              <w:keepLines/>
              <w:numPr>
                <w:ilvl w:val="2"/>
                <w:numId w:val="10"/>
              </w:numPr>
              <w:rPr>
                <w:lang w:val="fr-CH"/>
              </w:rPr>
            </w:pPr>
            <w:proofErr w:type="spellStart"/>
            <w:r>
              <w:rPr>
                <w:lang w:val="fr-CH"/>
              </w:rPr>
              <w:t>Tribüne</w:t>
            </w:r>
            <w:proofErr w:type="spellEnd"/>
            <w:r>
              <w:rPr>
                <w:lang w:val="fr-CH"/>
              </w:rPr>
              <w:t xml:space="preserve"> 2</w:t>
            </w:r>
            <w:r>
              <w:rPr>
                <w:lang w:val="fr-CH"/>
              </w:rPr>
              <w:tab/>
              <w:t>2'000 Pl.</w:t>
            </w:r>
            <w:r w:rsidR="00A553FB">
              <w:rPr>
                <w:lang w:val="fr-CH"/>
              </w:rPr>
              <w:t> : </w:t>
            </w:r>
            <w:r>
              <w:rPr>
                <w:lang w:val="fr-CH"/>
              </w:rPr>
              <w:t xml:space="preserve">30.00 x 10.00 x 08.00 m </w:t>
            </w:r>
          </w:p>
          <w:p w:rsidR="000F4970" w:rsidRDefault="000F4970" w:rsidP="00983E73">
            <w:pPr>
              <w:pStyle w:val="Hinweise1"/>
              <w:keepLines/>
              <w:numPr>
                <w:ilvl w:val="1"/>
                <w:numId w:val="10"/>
              </w:numPr>
            </w:pPr>
            <w:r>
              <w:t>Die Abnahme des Bauwerks hat durch den Tribünenbauer zu erfolgen.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Bühnen </w:t>
            </w:r>
          </w:p>
          <w:p w:rsidR="000F4970" w:rsidRDefault="000F4970" w:rsidP="00E17C55">
            <w:pPr>
              <w:pStyle w:val="Arbeit2Text"/>
            </w:pPr>
            <w:r>
              <w:t xml:space="preserve">Erstellen und Abbauen von freistehenden Bühnen, </w:t>
            </w:r>
            <w:r>
              <w:rPr>
                <w:u w:val="single"/>
              </w:rPr>
              <w:t>ohne technische Einrichtungen</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offene Bühne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gedeckte Bühne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 xml:space="preserve">Auf- und Abbauen von offenen und/oder gedeckten Bühnen aus genormten Elementen (z. B. Gerüst-oder Spezialelemente) unter fachlicher Anleitung von ausgewiesenem Fachpersonal. </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Die Abnahme des Bauwerks hat durch den Lieferanten zu erfolgen.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Sockel und Unterbauten</w:t>
            </w:r>
          </w:p>
          <w:p w:rsidR="000F4970" w:rsidRDefault="000F4970" w:rsidP="00E17C55">
            <w:pPr>
              <w:pStyle w:val="Arbeit2Text"/>
            </w:pPr>
            <w:r>
              <w:t>Erstellen und Abbauen von Sockeln und Unterbauten (z. B. für Anzeigetafeln, Grossbildschirme);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Anzeigetafeln</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Grossbildschirme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Auf- und Abbauen von Normbauteilen (z. B. Gerüstelemente) oder Hilfskonstruktionen (z. B. Holz) für Plattformen und Unterbauten. Soweit notwendig unter fachlicher Anleitung oder Aufsicht von ausgewiesenem Fachpersonal.</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Fussgängerbrücken (provisorisch) </w:t>
            </w:r>
          </w:p>
          <w:p w:rsidR="000F4970" w:rsidRDefault="000F4970" w:rsidP="00E17C55">
            <w:pPr>
              <w:pStyle w:val="Arbeit2Text"/>
            </w:pPr>
            <w:r>
              <w:t>Erstellen und Abbauen von Fussgängerübergängen zur Überquerung von Verkehrsachsen oder Geländehindernissen aus genormten Elementen;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Auf- und Abbauen von Normbauteilen (z. B. Gerüstelemente) oder Hilfskonstruktionen (z. B. Holz) unter fachlicher Anleitung oder Aufsicht von ausgewiesenem Fachpersonal.</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Die Baustatik ist durch einen ausgewiesenen Fachmann zu berechnen und zu garantieren.</w:t>
            </w:r>
          </w:p>
          <w:p w:rsidR="000F4970" w:rsidRDefault="000F4970" w:rsidP="00983E73">
            <w:pPr>
              <w:pStyle w:val="Hinweise1"/>
              <w:keepLines/>
              <w:numPr>
                <w:ilvl w:val="1"/>
                <w:numId w:val="10"/>
              </w:numPr>
            </w:pPr>
            <w:r>
              <w:t>Die Abnahme des Bauwerks hat durch den Lieferanten zu erfolgen.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Fussgängerbrücken (bleibend) </w:t>
            </w:r>
          </w:p>
          <w:p w:rsidR="000F4970" w:rsidRDefault="000F4970" w:rsidP="00E17C55">
            <w:pPr>
              <w:pStyle w:val="Arbeit2Text"/>
            </w:pPr>
            <w:r>
              <w:t>Montieren von Fussgängerbrücken aus vorgefertigten Bauteilen oder Elementen als bleibende Verbindungen;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Montage von angelieferten, durch ausgewiesene Unternehmen vorgefertigten Bauelementen unter fachlicher Anleitung oder Aufsicht von ausgewiesenem Fachpersonal.</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Die Baustatik ist durch einen ausgewiesenen Fachmann zu berechnen und zu garantieren.</w:t>
            </w:r>
          </w:p>
          <w:p w:rsidR="000F4970" w:rsidRDefault="000F4970" w:rsidP="00983E73">
            <w:pPr>
              <w:pStyle w:val="Hinweise1"/>
              <w:keepLines/>
              <w:numPr>
                <w:ilvl w:val="1"/>
                <w:numId w:val="10"/>
              </w:numPr>
            </w:pPr>
            <w:r>
              <w:t>Die Abnahme des Bauwerks hat durch den Lieferanten zu erfolgen.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Leitungsbau </w:t>
            </w:r>
          </w:p>
          <w:p w:rsidR="000F4970" w:rsidRDefault="000F4970" w:rsidP="00E17C55">
            <w:pPr>
              <w:pStyle w:val="Arbeit2Text"/>
            </w:pPr>
            <w:r>
              <w:t xml:space="preserve">Verlegen und Demontieren von Leitungen (Elektro-, IT-, Wasser- und Abwasserleitungen) inkl. den notwendigen Hilfskonstruktionen, jedoch </w:t>
            </w:r>
            <w:r>
              <w:rPr>
                <w:u w:val="single"/>
              </w:rPr>
              <w:t>ohne Anschlüsse</w:t>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Verlegen und Demontieren von Leitungen aller Art, inkl. allen notwendigen Arbeiten und Hilfskonstruktionen,</w:t>
            </w:r>
            <w:r w:rsidRPr="00E17C55">
              <w:t xml:space="preserve"> </w:t>
            </w:r>
            <w:r>
              <w:t>z. B:</w:t>
            </w:r>
          </w:p>
          <w:p w:rsidR="000F4970" w:rsidRDefault="000F4970" w:rsidP="00983E73">
            <w:pPr>
              <w:pStyle w:val="Beispiele2"/>
              <w:numPr>
                <w:ilvl w:val="2"/>
                <w:numId w:val="5"/>
              </w:numPr>
            </w:pPr>
            <w:r>
              <w:t>Grabarbeiten,</w:t>
            </w:r>
          </w:p>
          <w:p w:rsidR="000F4970" w:rsidRDefault="000F4970" w:rsidP="00983E73">
            <w:pPr>
              <w:pStyle w:val="Beispiele2"/>
              <w:numPr>
                <w:ilvl w:val="2"/>
                <w:numId w:val="5"/>
              </w:numPr>
            </w:pPr>
            <w:r>
              <w:t>Strassenquerungen,</w:t>
            </w:r>
          </w:p>
          <w:p w:rsidR="000F4970" w:rsidRDefault="000F4970" w:rsidP="00983E73">
            <w:pPr>
              <w:pStyle w:val="Beispiele2"/>
              <w:numPr>
                <w:ilvl w:val="2"/>
                <w:numId w:val="5"/>
              </w:numPr>
            </w:pPr>
            <w:r>
              <w:t xml:space="preserve">Stellen von Elektro-Verteilkästen. </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Anschlüsse an Geräte und Netze (z. B. Stromnetz, Kanalisation) dürfen nicht durch Schutzdienstleistende vorgenommen werden.</w:t>
            </w:r>
          </w:p>
          <w:p w:rsidR="000F4970" w:rsidRDefault="000F4970" w:rsidP="00983E73">
            <w:pPr>
              <w:pStyle w:val="Hinweise1"/>
              <w:keepLines/>
              <w:numPr>
                <w:ilvl w:val="1"/>
                <w:numId w:val="10"/>
              </w:numPr>
            </w:pPr>
            <w:r>
              <w:t>Fachspezifische Arbeiten oder Arbeiten, die einer Konzession bedürfen, dürfen durch die Schutzdienstleistenden ebenfalls nicht ausgeführt werden.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Parkplätze </w:t>
            </w:r>
          </w:p>
          <w:p w:rsidR="000F4970" w:rsidRDefault="000F4970" w:rsidP="00E17C55">
            <w:pPr>
              <w:pStyle w:val="Arbeit2Text"/>
            </w:pPr>
            <w:r>
              <w:lastRenderedPageBreak/>
              <w:t>Einrichten und Abräumen von vorübergehenden Parkplätzen inkl. Signalisation, Beschilderung und allen notwendigen Hilfskonstruktionen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lastRenderedPageBreak/>
              <w:t>Erstellen und Entfernen von Abgrenzungen und Markierungen.</w:t>
            </w:r>
          </w:p>
          <w:p w:rsidR="000F4970" w:rsidRDefault="000F4970" w:rsidP="00983E73">
            <w:pPr>
              <w:pStyle w:val="Beispiele1"/>
              <w:numPr>
                <w:ilvl w:val="1"/>
                <w:numId w:val="5"/>
              </w:numPr>
              <w:textAlignment w:val="auto"/>
            </w:pPr>
            <w:r>
              <w:lastRenderedPageBreak/>
              <w:t>Anbringen und Entfernen der Beschilderungen und Signalisationen.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pPr>
            <w:r>
              <w:t>Campingplatz</w:t>
            </w:r>
          </w:p>
          <w:p w:rsidR="000F4970" w:rsidRDefault="000F4970" w:rsidP="00983E73">
            <w:pPr>
              <w:pStyle w:val="Arbeit2Text"/>
              <w:numPr>
                <w:ilvl w:val="4"/>
                <w:numId w:val="2"/>
              </w:numPr>
            </w:pPr>
            <w:r w:rsidRPr="005D1000">
              <w:t>Einrichten</w:t>
            </w:r>
            <w:r>
              <w:t xml:space="preserve"> und Abräumen eines vorübergehenden Campingplatzes, inkl.</w:t>
            </w:r>
          </w:p>
          <w:p w:rsidR="000F4970" w:rsidRDefault="000F4970" w:rsidP="00F939B3">
            <w:pPr>
              <w:pStyle w:val="Arbeit2Auzhlz2"/>
              <w:numPr>
                <w:ilvl w:val="7"/>
                <w:numId w:val="2"/>
              </w:numPr>
              <w:tabs>
                <w:tab w:val="clear" w:pos="964"/>
                <w:tab w:val="num" w:pos="1241"/>
              </w:tabs>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einfachen Infrastruktur-</w:t>
            </w:r>
            <w:proofErr w:type="spellStart"/>
            <w:r>
              <w:t>Kompo</w:t>
            </w:r>
            <w:proofErr w:type="spellEnd"/>
            <w:r>
              <w:t>-</w:t>
            </w:r>
            <w:r>
              <w:br/>
            </w:r>
            <w:r w:rsidR="00F939B3">
              <w:tab/>
            </w:r>
            <w:proofErr w:type="spellStart"/>
            <w:r>
              <w:t>nenten</w:t>
            </w:r>
            <w:proofErr w:type="spellEnd"/>
            <w:r>
              <w:t xml:space="preserve"> </w:t>
            </w:r>
          </w:p>
          <w:p w:rsidR="000F4970" w:rsidRDefault="000F4970" w:rsidP="00F939B3">
            <w:pPr>
              <w:pStyle w:val="Arbeit2Auzhlz2"/>
              <w:numPr>
                <w:ilvl w:val="7"/>
                <w:numId w:val="8"/>
              </w:numPr>
              <w:tabs>
                <w:tab w:val="clear" w:pos="964"/>
                <w:tab w:val="num" w:pos="1241"/>
              </w:tabs>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Absperrungen </w:t>
            </w:r>
          </w:p>
          <w:p w:rsidR="000F4970" w:rsidRDefault="000F4970" w:rsidP="00F939B3">
            <w:pPr>
              <w:pStyle w:val="Arbeit2Auzhlz2"/>
              <w:numPr>
                <w:ilvl w:val="7"/>
                <w:numId w:val="2"/>
              </w:numPr>
              <w:tabs>
                <w:tab w:val="clear" w:pos="964"/>
                <w:tab w:val="num" w:pos="1241"/>
              </w:tabs>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Beschriftungen, Wegweiser und </w:t>
            </w:r>
            <w:r>
              <w:br/>
            </w:r>
            <w:r w:rsidR="00F939B3">
              <w:tab/>
            </w:r>
            <w:r>
              <w:t>Signalisationen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CB689E">
            <w:pPr>
              <w:pStyle w:val="Beispiele1"/>
              <w:textAlignment w:val="auto"/>
            </w:pPr>
            <w:r>
              <w:t>Erstellen und Entfernen von Abgrenzungen und Markierungen.</w:t>
            </w:r>
          </w:p>
          <w:p w:rsidR="000F4970" w:rsidRDefault="000F4970" w:rsidP="00CB689E">
            <w:pPr>
              <w:pStyle w:val="Beispiele1"/>
              <w:textAlignment w:val="auto"/>
            </w:pPr>
            <w:r>
              <w:t>Anbringen und Entfernen der Beschilderungen und Signalisationen.</w:t>
            </w:r>
            <w:r w:rsidR="00A553FB">
              <w:br/>
            </w:r>
          </w:p>
          <w:p w:rsidR="000F4970" w:rsidRDefault="000F4970" w:rsidP="00983E73">
            <w:pPr>
              <w:pStyle w:val="Hinweise"/>
              <w:numPr>
                <w:ilvl w:val="0"/>
                <w:numId w:val="10"/>
              </w:numPr>
            </w:pPr>
            <w:r>
              <w:t>Hinweis:</w:t>
            </w:r>
          </w:p>
          <w:p w:rsidR="000F4970" w:rsidRDefault="000F4970" w:rsidP="00983E73">
            <w:pPr>
              <w:pStyle w:val="Hinweise1"/>
              <w:numPr>
                <w:ilvl w:val="1"/>
                <w:numId w:val="10"/>
              </w:numPr>
            </w:pPr>
            <w:r>
              <w:t>Kleinbauten und Normelemente sowie Hilfskonstruktionen werden unter dem Kapitel "Einfache Infrastruktur-Komponenten" aufgeführt.</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Fahr- und Gehwege </w:t>
            </w:r>
          </w:p>
          <w:p w:rsidR="000F4970" w:rsidRDefault="000F4970" w:rsidP="00E17C55">
            <w:pPr>
              <w:pStyle w:val="Arbeit2Text"/>
            </w:pPr>
            <w:r>
              <w:t>Erstellen und Rückbauen von provisorischen Fahr- und Gehwegen aus:</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Panzerplatten</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Holzböden oder Schalungstafeln</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Holzspäne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Unterbau aus Schutzflies</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Manuelle Erdarbeiten</w:t>
            </w:r>
          </w:p>
          <w:p w:rsidR="000F4970" w:rsidRDefault="000F4970" w:rsidP="00983E73">
            <w:pPr>
              <w:pStyle w:val="Beispiele1"/>
              <w:numPr>
                <w:ilvl w:val="1"/>
                <w:numId w:val="5"/>
              </w:numPr>
              <w:textAlignment w:val="auto"/>
            </w:pPr>
            <w:r>
              <w:t>Verlegen und Abräumen von Belägen.</w:t>
            </w:r>
            <w:r w:rsidR="00A553FB">
              <w:br/>
            </w:r>
          </w:p>
          <w:p w:rsidR="000F4970" w:rsidRDefault="000F4970" w:rsidP="00983E73">
            <w:pPr>
              <w:pStyle w:val="Hinweise"/>
              <w:numPr>
                <w:ilvl w:val="0"/>
                <w:numId w:val="10"/>
              </w:numPr>
            </w:pPr>
            <w:r>
              <w:t>Hinweis:</w:t>
            </w:r>
          </w:p>
          <w:p w:rsidR="000F4970" w:rsidRPr="002A3A3C" w:rsidRDefault="000F4970" w:rsidP="00983E73">
            <w:pPr>
              <w:pStyle w:val="Hinweise1"/>
              <w:keepLines/>
              <w:numPr>
                <w:ilvl w:val="1"/>
                <w:numId w:val="10"/>
              </w:numPr>
            </w:pPr>
            <w:r>
              <w:t>Flächen auf Situationsplan eintragen und Grösse in m</w:t>
            </w:r>
            <w:r w:rsidRPr="002A3A3C">
              <w:rPr>
                <w:vertAlign w:val="superscript"/>
              </w:rPr>
              <w:t>2</w:t>
            </w:r>
            <w:r>
              <w:t xml:space="preserve"> vermerken.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Instandstellungsarbeiten </w:t>
            </w:r>
          </w:p>
          <w:p w:rsidR="000F4970" w:rsidRDefault="000F4970" w:rsidP="00E17C55">
            <w:pPr>
              <w:pStyle w:val="Arbeit2Text"/>
            </w:pPr>
            <w:r>
              <w:t>Behelfsmässige Instandstellung von belagsfreien Strassen, Wegen und Plätzen;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D63DAC">
            <w:pPr>
              <w:pStyle w:val="Beispiele1"/>
              <w:numPr>
                <w:ilvl w:val="1"/>
                <w:numId w:val="5"/>
              </w:numPr>
              <w:textAlignment w:val="auto"/>
            </w:pPr>
            <w:r>
              <w:t>Ausbesserungsarbeiten (z. B. Füllen von Schlaglöchern).</w:t>
            </w:r>
          </w:p>
          <w:p w:rsidR="000F4970" w:rsidRDefault="000F4970" w:rsidP="00D63DAC">
            <w:pPr>
              <w:pStyle w:val="Beispiele1"/>
              <w:numPr>
                <w:ilvl w:val="1"/>
                <w:numId w:val="5"/>
              </w:numPr>
              <w:textAlignment w:val="auto"/>
            </w:pPr>
            <w:r>
              <w:t>Instandstellung von Strassenborden (z. B. Geländer, Sicherheitseinrichtungen, Ränder begradigen).</w:t>
            </w:r>
          </w:p>
          <w:p w:rsidR="000F4970" w:rsidRDefault="000F4970" w:rsidP="00D63DAC">
            <w:pPr>
              <w:pStyle w:val="Beispiele1"/>
              <w:numPr>
                <w:ilvl w:val="1"/>
                <w:numId w:val="5"/>
              </w:numPr>
              <w:textAlignment w:val="auto"/>
              <w:rPr>
                <w:u w:val="single"/>
              </w:rPr>
            </w:pPr>
            <w:r>
              <w:rPr>
                <w:u w:val="single"/>
              </w:rPr>
              <w:t>Keine</w:t>
            </w:r>
            <w:r>
              <w:t xml:space="preserve"> Strassenbauarbeiten.</w:t>
            </w:r>
          </w:p>
        </w:tc>
      </w:tr>
      <w:tr w:rsidR="000F4970" w:rsidTr="00E62E3F">
        <w:tc>
          <w:tcPr>
            <w:tcW w:w="184" w:type="pct"/>
          </w:tcPr>
          <w:p w:rsidR="000F4970" w:rsidRDefault="000F4970" w:rsidP="007E594E">
            <w:pPr>
              <w:jc w:val="right"/>
            </w:pPr>
          </w:p>
        </w:tc>
        <w:tc>
          <w:tcPr>
            <w:tcW w:w="184" w:type="pct"/>
            <w:tcBorders>
              <w:top w:val="single" w:sz="4" w:space="0" w:color="auto"/>
            </w:tcBorders>
          </w:tcPr>
          <w:p w:rsidR="000F4970" w:rsidRDefault="000F4970" w:rsidP="0083395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3"/>
              <w:numPr>
                <w:ilvl w:val="2"/>
                <w:numId w:val="2"/>
              </w:numPr>
              <w:textAlignment w:val="auto"/>
            </w:pPr>
            <w:r>
              <w:t xml:space="preserve">Streckenbau </w:t>
            </w:r>
          </w:p>
          <w:p w:rsidR="000F4970" w:rsidRDefault="000F4970" w:rsidP="00E17C55">
            <w:pPr>
              <w:pStyle w:val="Arbeit24"/>
            </w:pPr>
            <w:r>
              <w:t>Erstellen und Rückbauen von provisorischen Fahrwegen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Renn- oder Umzugstrecken für den Anlass erstellen</w:t>
            </w:r>
          </w:p>
        </w:tc>
      </w:tr>
      <w:tr w:rsidR="000F4970" w:rsidTr="00E62E3F">
        <w:tc>
          <w:tcPr>
            <w:tcW w:w="184" w:type="pct"/>
          </w:tcPr>
          <w:p w:rsidR="000F4970" w:rsidRDefault="000F4970" w:rsidP="00840C7D">
            <w:pPr>
              <w:jc w:val="right"/>
            </w:pPr>
          </w:p>
        </w:tc>
        <w:tc>
          <w:tcPr>
            <w:tcW w:w="184" w:type="pct"/>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4"/>
              <w:numPr>
                <w:ilvl w:val="3"/>
                <w:numId w:val="2"/>
              </w:numPr>
              <w:textAlignment w:val="auto"/>
            </w:pPr>
            <w:r>
              <w:t>Vorbereitung</w:t>
            </w:r>
          </w:p>
          <w:p w:rsidR="000F4970" w:rsidRDefault="000F4970" w:rsidP="00E17C55">
            <w:pPr>
              <w:pStyle w:val="Arbeit2Text"/>
            </w:pPr>
            <w:r>
              <w:t>Forstarbeiten (schlagen von einzelnen Bäumen und Rodung des Unterholzes);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D63DAC">
            <w:pPr>
              <w:pStyle w:val="Hinweise"/>
              <w:numPr>
                <w:ilvl w:val="0"/>
                <w:numId w:val="10"/>
              </w:numPr>
            </w:pPr>
            <w:r w:rsidRPr="00D63DAC">
              <w:t>Hinweise</w:t>
            </w:r>
            <w:r>
              <w:t>:</w:t>
            </w:r>
          </w:p>
          <w:p w:rsidR="000F4970" w:rsidRDefault="000F4970" w:rsidP="00D63DAC">
            <w:pPr>
              <w:pStyle w:val="Hinweise1"/>
              <w:keepLines/>
              <w:numPr>
                <w:ilvl w:val="1"/>
                <w:numId w:val="10"/>
              </w:numPr>
            </w:pPr>
            <w:r>
              <w:t xml:space="preserve">Die Zivilschutzangehörigen müssen dafür die notwendige Ausbildung haben. </w:t>
            </w:r>
          </w:p>
          <w:p w:rsidR="000F4970" w:rsidRDefault="000F4970" w:rsidP="00D63DAC">
            <w:pPr>
              <w:pStyle w:val="Hinweise1"/>
              <w:keepLines/>
              <w:numPr>
                <w:ilvl w:val="1"/>
                <w:numId w:val="10"/>
              </w:numPr>
            </w:pPr>
            <w:r>
              <w:t>Sicherheitsvorschriften sind einzuhalten</w:t>
            </w:r>
          </w:p>
        </w:tc>
      </w:tr>
      <w:tr w:rsidR="000F4970" w:rsidTr="00E62E3F">
        <w:tc>
          <w:tcPr>
            <w:tcW w:w="184" w:type="pct"/>
          </w:tcPr>
          <w:p w:rsidR="000F4970" w:rsidRDefault="000F4970" w:rsidP="00840C7D">
            <w:pPr>
              <w:jc w:val="right"/>
            </w:pPr>
          </w:p>
        </w:tc>
        <w:tc>
          <w:tcPr>
            <w:tcW w:w="184" w:type="pct"/>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E17C55">
            <w:pPr>
              <w:pStyle w:val="Arbeit24"/>
              <w:numPr>
                <w:ilvl w:val="3"/>
                <w:numId w:val="2"/>
              </w:numPr>
              <w:textAlignment w:val="auto"/>
            </w:pPr>
            <w:r>
              <w:t>Bau</w:t>
            </w:r>
          </w:p>
          <w:p w:rsidR="000F4970" w:rsidRDefault="000F4970" w:rsidP="00E17C55">
            <w:pPr>
              <w:pStyle w:val="Arbeit2Text"/>
            </w:pPr>
            <w:r>
              <w:t>Manuelle Erd- und Planierungsarbeiten,</w:t>
            </w:r>
            <w:r>
              <w:br/>
              <w:t xml:space="preserve">Erstellen von einfachen Verbauungen zur Sicherung der Wegstrecken und teilweiser Einbau von </w:t>
            </w:r>
            <w:proofErr w:type="spellStart"/>
            <w:r>
              <w:t>Kofferungen</w:t>
            </w:r>
            <w:proofErr w:type="spellEnd"/>
            <w:r>
              <w:t xml:space="preserve"> und Belägen aus </w:t>
            </w:r>
            <w:proofErr w:type="spellStart"/>
            <w:r>
              <w:t>schüttbarem</w:t>
            </w:r>
            <w:proofErr w:type="spellEnd"/>
            <w:r>
              <w:t xml:space="preserve"> Material (z. B. Kies, Holzspäne);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D63DAC">
            <w:pPr>
              <w:pStyle w:val="Hinweise"/>
              <w:numPr>
                <w:ilvl w:val="0"/>
                <w:numId w:val="10"/>
              </w:numPr>
            </w:pPr>
            <w:r>
              <w:t>Hinweis:</w:t>
            </w:r>
          </w:p>
          <w:p w:rsidR="000F4970" w:rsidRDefault="000F4970" w:rsidP="00D63DAC">
            <w:pPr>
              <w:pStyle w:val="Hinweise1"/>
              <w:keepLines/>
              <w:numPr>
                <w:ilvl w:val="1"/>
                <w:numId w:val="10"/>
              </w:numPr>
            </w:pPr>
            <w:r>
              <w:t>Sicherheitsvorschriften sind einzuhalten</w:t>
            </w:r>
          </w:p>
        </w:tc>
      </w:tr>
      <w:tr w:rsidR="000F4970" w:rsidTr="00E62E3F">
        <w:tc>
          <w:tcPr>
            <w:tcW w:w="184" w:type="pct"/>
            <w:tcBorders>
              <w:bottom w:val="single" w:sz="4" w:space="0" w:color="auto"/>
            </w:tcBorders>
          </w:tcPr>
          <w:p w:rsidR="000F4970" w:rsidRDefault="000F4970" w:rsidP="00840C7D">
            <w:pPr>
              <w:jc w:val="right"/>
            </w:pPr>
          </w:p>
        </w:tc>
        <w:tc>
          <w:tcPr>
            <w:tcW w:w="184" w:type="pct"/>
            <w:tcBorders>
              <w:bottom w:val="single" w:sz="4" w:space="0" w:color="auto"/>
            </w:tcBorders>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 xml:space="preserve">Instandstellungsarbeiten </w:t>
            </w:r>
            <w:r>
              <w:br/>
              <w:t xml:space="preserve">Rückbau der </w:t>
            </w:r>
            <w:proofErr w:type="spellStart"/>
            <w:r>
              <w:t>Kofferungen</w:t>
            </w:r>
            <w:proofErr w:type="spellEnd"/>
            <w:r>
              <w:t xml:space="preserve"> und Beläge und Wiederherstellen der Ausgangssituation, </w:t>
            </w:r>
            <w:r w:rsidRPr="00C879BF">
              <w:rPr>
                <w:u w:val="single"/>
              </w:rPr>
              <w:t>ohne</w:t>
            </w:r>
            <w:r>
              <w:rPr>
                <w:u w:val="single"/>
              </w:rPr>
              <w:t xml:space="preserve"> Bepflanzung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D63DAC">
            <w:pPr>
              <w:pStyle w:val="Hinweise"/>
              <w:numPr>
                <w:ilvl w:val="0"/>
                <w:numId w:val="10"/>
              </w:numPr>
            </w:pPr>
            <w:r>
              <w:t>Hinweis:</w:t>
            </w:r>
          </w:p>
          <w:p w:rsidR="000F4970" w:rsidRDefault="000F4970" w:rsidP="00D63DAC">
            <w:pPr>
              <w:pStyle w:val="Hinweise1"/>
              <w:keepLines/>
              <w:numPr>
                <w:ilvl w:val="1"/>
                <w:numId w:val="10"/>
              </w:numPr>
            </w:pPr>
            <w:r>
              <w:t xml:space="preserve">Den Ursprungszustand wieder herstellen und dabei die entstandenen Schäden beheben, z. B. Schlaglöcher bei einer </w:t>
            </w:r>
            <w:proofErr w:type="spellStart"/>
            <w:r>
              <w:t>Montainbikestrecke</w:t>
            </w:r>
            <w:proofErr w:type="spellEnd"/>
            <w:r>
              <w:t xml:space="preserve">. </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Einfache Infrastruktur-Komponenten</w:t>
            </w:r>
          </w:p>
          <w:p w:rsidR="000F4970" w:rsidRDefault="000F4970" w:rsidP="00DC69EC">
            <w:pPr>
              <w:pStyle w:val="Erluterungen"/>
            </w:pPr>
            <w:r>
              <w:t>Stellen und Abräumen von einfachen behelfsmässigen oder vorgefertigten Kleibauteilen und Mobilien.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Alle Komponenten und alles benötigte Material sind durch den Gesuchsteller zur Verfügung stellen.</w:t>
            </w:r>
          </w:p>
          <w:p w:rsidR="000F4970" w:rsidRDefault="000F4970" w:rsidP="00983E73">
            <w:pPr>
              <w:pStyle w:val="Hinweise1"/>
              <w:keepLines/>
              <w:numPr>
                <w:ilvl w:val="1"/>
                <w:numId w:val="10"/>
              </w:numPr>
            </w:pPr>
            <w:r>
              <w:t>Die Anlieferung zum Montageplatz erfolgt, sofern nicht unter der Rubrik Transporte anders vermerkt, durch die Vermieter und Lieferanten.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Kleinzelte </w:t>
            </w:r>
          </w:p>
          <w:p w:rsidR="000F4970" w:rsidRDefault="000F4970" w:rsidP="00CA79E9">
            <w:pPr>
              <w:pStyle w:val="Arbeit2Text"/>
            </w:pPr>
            <w:r>
              <w:t>Auf- und Abbauen von Kleinzelten;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Aufstellen und Abräumen von angelieferten Kleinzelten, z. B. Verkaufs- und Gartenpavillons, die ohne besondere Vorkenntnisse erstellt werden können.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Kleinbauten und Normelemente </w:t>
            </w:r>
          </w:p>
          <w:p w:rsidR="000F4970" w:rsidRDefault="000F4970" w:rsidP="00CA79E9">
            <w:pPr>
              <w:pStyle w:val="Arbeit2Text"/>
            </w:pPr>
            <w:r>
              <w:t>Stellen und Abräumen von Fertigbauten (z. B. Container, mobile Toiletten</w:t>
            </w:r>
            <w:r>
              <w:rPr>
                <w:u w:val="single"/>
              </w:rPr>
              <w:t xml:space="preserve"> ohne Anschlüsse</w:t>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Aufstellen und Abräumen von angelieferten Fertigbauten, </w:t>
            </w:r>
            <w:r>
              <w:rPr>
                <w:u w:val="single"/>
              </w:rPr>
              <w:t>ohne</w:t>
            </w:r>
            <w:r>
              <w:t xml:space="preserve"> Anschlüsse, beispielsweise: </w:t>
            </w:r>
          </w:p>
          <w:p w:rsidR="000F4970" w:rsidRDefault="000F4970" w:rsidP="00983E73">
            <w:pPr>
              <w:pStyle w:val="Beispiele2"/>
              <w:numPr>
                <w:ilvl w:val="2"/>
                <w:numId w:val="5"/>
              </w:numPr>
            </w:pPr>
            <w:r>
              <w:t>Büro- und Materialcontainer,</w:t>
            </w:r>
          </w:p>
          <w:p w:rsidR="000F4970" w:rsidRDefault="000F4970" w:rsidP="00983E73">
            <w:pPr>
              <w:pStyle w:val="Beispiele2"/>
              <w:numPr>
                <w:ilvl w:val="2"/>
                <w:numId w:val="5"/>
              </w:numPr>
            </w:pPr>
            <w:r>
              <w:t>mobile Toiletten (Toilettenwagen),</w:t>
            </w:r>
          </w:p>
          <w:p w:rsidR="000F4970" w:rsidRDefault="000F4970" w:rsidP="00983E73">
            <w:pPr>
              <w:pStyle w:val="Beispiele2"/>
              <w:numPr>
                <w:ilvl w:val="2"/>
                <w:numId w:val="5"/>
              </w:numPr>
            </w:pPr>
            <w:r>
              <w:t>Baustellen-Toiletten (</w:t>
            </w:r>
            <w:proofErr w:type="spellStart"/>
            <w:r>
              <w:t>Mobi</w:t>
            </w:r>
            <w:proofErr w:type="spellEnd"/>
            <w:r>
              <w:t>-Toys),</w:t>
            </w:r>
          </w:p>
          <w:p w:rsidR="000F4970" w:rsidRDefault="000F4970" w:rsidP="00983E73">
            <w:pPr>
              <w:pStyle w:val="Beispiele2"/>
              <w:numPr>
                <w:ilvl w:val="2"/>
                <w:numId w:val="5"/>
              </w:numPr>
            </w:pPr>
            <w:r>
              <w:t>Kassenhäuser.</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Anschlüsse an Netze (z. B. Stromnetz, Kanalisation) dürfen nicht durch Schutzdienstleistende vorgenommen werden.</w:t>
            </w:r>
          </w:p>
          <w:p w:rsidR="000F4970" w:rsidRDefault="000F4970" w:rsidP="00983E73">
            <w:pPr>
              <w:pStyle w:val="Hinweise1"/>
              <w:keepLines/>
              <w:numPr>
                <w:ilvl w:val="1"/>
                <w:numId w:val="10"/>
              </w:numPr>
            </w:pPr>
            <w:r>
              <w:t>Fachspezifische Arbeiten oder Arbeiten, die einer Konzession bedürfen, dürfen durch die Schutzdienstleistenden ebenfalls nicht ausgeführt werden.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Kleinkomponenten </w:t>
            </w:r>
          </w:p>
          <w:p w:rsidR="000F4970" w:rsidRDefault="000F4970" w:rsidP="00CA79E9">
            <w:pPr>
              <w:pStyle w:val="Arbeit2Text"/>
            </w:pPr>
            <w:r>
              <w:t>Aufstellen und Abräumen von einfachen Komponenten (z. B. Infotheken, Markt- und Verpflegungsstände, Infowände).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Aufstellen und Abräumen, bzw. Zusammenbauen und Demontieren von angelieferten Kleinkomponenten. </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 xml:space="preserve">Kleinkomponenten zeichnen sich durch einen sehr geringen Zeitaufwand zum Aufstellen und Abräumen aus. </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Mobiliar im Freien </w:t>
            </w:r>
          </w:p>
          <w:p w:rsidR="000F4970" w:rsidRDefault="000F4970" w:rsidP="00CA79E9">
            <w:pPr>
              <w:pStyle w:val="Arbeit2Text"/>
            </w:pPr>
            <w:r>
              <w:t xml:space="preserve">Aufstellen und Wegräumen von Tischen und Bestuhlung;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3B05AA">
            <w:pPr>
              <w:pStyle w:val="Beispiele1"/>
              <w:numPr>
                <w:ilvl w:val="1"/>
                <w:numId w:val="5"/>
              </w:numPr>
              <w:textAlignment w:val="auto"/>
            </w:pPr>
            <w:r>
              <w:t xml:space="preserve">Aufstellen und Wegräumen von Tischen, Bänken und Stühlen </w:t>
            </w:r>
            <w:r w:rsidRPr="003B05AA">
              <w:t>z. B.</w:t>
            </w:r>
            <w:r>
              <w:t xml:space="preserve"> auf Plätzen.</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Das Mobiliar muss </w:t>
            </w:r>
            <w:r>
              <w:rPr>
                <w:u w:val="single"/>
              </w:rPr>
              <w:t>vor Ort verfügbar</w:t>
            </w:r>
            <w:r>
              <w:t xml:space="preserve"> sein.</w:t>
            </w:r>
          </w:p>
          <w:p w:rsidR="000F4970" w:rsidRDefault="000F4970" w:rsidP="003B05AA">
            <w:pPr>
              <w:pStyle w:val="Hinweise1"/>
              <w:keepLines/>
              <w:numPr>
                <w:ilvl w:val="1"/>
                <w:numId w:val="10"/>
              </w:numPr>
            </w:pPr>
            <w:r>
              <w:t>An- und/bzw. Abtransport ist Sache des Gesuchstellers, falls nicht anders unter „Transporte“ im Punkt Logistik verlangt.</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Hilfskonstruktionen </w:t>
            </w:r>
          </w:p>
          <w:p w:rsidR="000F4970" w:rsidRDefault="000F4970" w:rsidP="00CA79E9">
            <w:pPr>
              <w:pStyle w:val="Arbeit2Text"/>
            </w:pPr>
            <w:r>
              <w:t>Erstellen und Abbauen von Hilfskonstruktionen (z. B. einfache Holzkonstruktionen, Gerüstelemente)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Erstellen und Abbauen von einfachen Hilfskonstruktionen beispielsweise:</w:t>
            </w:r>
          </w:p>
          <w:p w:rsidR="000F4970" w:rsidRDefault="000F4970" w:rsidP="00983E73">
            <w:pPr>
              <w:pStyle w:val="Beispiele2"/>
              <w:numPr>
                <w:ilvl w:val="2"/>
                <w:numId w:val="5"/>
              </w:numPr>
            </w:pPr>
            <w:r>
              <w:t>Fahnenmasten- und –türme</w:t>
            </w:r>
          </w:p>
          <w:p w:rsidR="000F4970" w:rsidRDefault="000F4970" w:rsidP="00983E73">
            <w:pPr>
              <w:pStyle w:val="Beispiele2"/>
              <w:numPr>
                <w:ilvl w:val="2"/>
                <w:numId w:val="5"/>
              </w:numPr>
            </w:pPr>
            <w:r>
              <w:t>Joche zur Strassenquerung</w:t>
            </w:r>
          </w:p>
          <w:p w:rsidR="000F4970" w:rsidRDefault="000F4970" w:rsidP="00983E73">
            <w:pPr>
              <w:pStyle w:val="Beispiele2"/>
              <w:numPr>
                <w:ilvl w:val="2"/>
                <w:numId w:val="5"/>
              </w:numPr>
            </w:pPr>
            <w:r>
              <w:t>Befestigungs- und Ankerpunkte für Zielbänder.</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Installationen für TV-Übertragung</w:t>
            </w:r>
          </w:p>
          <w:p w:rsidR="000F4970" w:rsidRDefault="000F4970" w:rsidP="00DC69EC">
            <w:pPr>
              <w:pStyle w:val="Erluterungen"/>
            </w:pPr>
            <w:r>
              <w:t>Spezifische Leistungen zugunsten des Fernsehens, nach Vorgabe der Fachspezialisten.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Die Anlieferung zum Montageplatz erfolgt, sofern nicht unter der Rubrik Transporte anders vermerkt, durch die Vermieter und Lieferanten.</w:t>
            </w:r>
          </w:p>
          <w:p w:rsidR="000F4970" w:rsidRDefault="000F4970" w:rsidP="00983E73">
            <w:pPr>
              <w:pStyle w:val="Hinweise1"/>
              <w:keepLines/>
              <w:numPr>
                <w:ilvl w:val="1"/>
                <w:numId w:val="10"/>
              </w:numPr>
            </w:pPr>
            <w:r>
              <w:t xml:space="preserve">Die Handhabung des Fernseh- und Übertragungsmaterials (z. B. Kameras, Stative) durch Schutzdienstleistende ist </w:t>
            </w:r>
            <w:r>
              <w:rPr>
                <w:u w:val="single"/>
              </w:rPr>
              <w:t>nicht zulässig</w:t>
            </w:r>
            <w:r>
              <w:t>. Ausgenommen sind Elektro- und Signalkabeln für den Leitungsbau.</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Kamerastandorte </w:t>
            </w:r>
          </w:p>
          <w:p w:rsidR="000F4970" w:rsidRDefault="000F4970" w:rsidP="00CA79E9">
            <w:pPr>
              <w:pStyle w:val="Arbeit2Text"/>
            </w:pPr>
            <w:r>
              <w:t>Erstellen und Abbauen von Kamerastandorten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Auf- und Abbauen von Türmen, Plattformen und Unterbauten aus genormten Elementen unter fachlicher Anleitung von ausgewiesenem Fachpersonal.</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t xml:space="preserve">Leitungsbau </w:t>
            </w:r>
          </w:p>
          <w:p w:rsidR="000F4970" w:rsidRDefault="000F4970" w:rsidP="00CA79E9">
            <w:pPr>
              <w:pStyle w:val="Arbeit2Text"/>
            </w:pPr>
            <w:r>
              <w:lastRenderedPageBreak/>
              <w:t xml:space="preserve">Verlegen und Rückbauen der notwendigen Leitungen, </w:t>
            </w:r>
            <w:r>
              <w:rPr>
                <w:u w:val="single"/>
              </w:rPr>
              <w:t>ohne Anschlüsse;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lastRenderedPageBreak/>
              <w:t xml:space="preserve">Verlegen von Elektro- und Signalkabeln, inkl. allen notwendigen Befestigungen, Aufhängungen und </w:t>
            </w:r>
            <w:r>
              <w:lastRenderedPageBreak/>
              <w:t xml:space="preserve">Schutzmassnahmen nach Planvorgaben und unter fachlicher Anleitung. </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Anschlüsse an Geräte und Netze (z. B. Stromnetz) dürfen nicht durch Schutzdienstleistende vorgenommen werden.</w:t>
            </w:r>
          </w:p>
          <w:p w:rsidR="000F4970" w:rsidRDefault="000F4970" w:rsidP="00983E73">
            <w:pPr>
              <w:pStyle w:val="Hinweise1"/>
              <w:keepLines/>
              <w:numPr>
                <w:ilvl w:val="1"/>
                <w:numId w:val="10"/>
              </w:numPr>
            </w:pPr>
            <w:r>
              <w:t>Fachspezifische Arbeiten dürfen durch die Schutzdienstleistenden ebenfalls nicht ausgeführt werden.</w:t>
            </w:r>
          </w:p>
        </w:tc>
      </w:tr>
      <w:tr w:rsidR="000F4970" w:rsidTr="00E62E3F">
        <w:tc>
          <w:tcPr>
            <w:tcW w:w="184" w:type="pct"/>
            <w:tcBorders>
              <w:top w:val="single" w:sz="4" w:space="0" w:color="auto"/>
            </w:tcBorders>
          </w:tcPr>
          <w:p w:rsidR="000F4970" w:rsidRPr="00DC69EC" w:rsidRDefault="000F4970" w:rsidP="00677EB5">
            <w:pPr>
              <w:rPr>
                <w:b/>
              </w:rPr>
            </w:pPr>
            <w:r>
              <w:lastRenderedPageBreak/>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Verpflegungs-Infrastruktur</w:t>
            </w:r>
          </w:p>
          <w:p w:rsidR="000F4970" w:rsidRDefault="000F4970" w:rsidP="00DC69EC">
            <w:pPr>
              <w:pStyle w:val="Erluterungen"/>
            </w:pPr>
            <w:r>
              <w:t>Bereitstellen und Abbauen der notwendigen Komponenten;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Alles benötigte Material ist durch den Gesuchsteller zu stellen und muss </w:t>
            </w:r>
            <w:r>
              <w:rPr>
                <w:u w:val="single"/>
              </w:rPr>
              <w:t>vor Ort verfügbar</w:t>
            </w:r>
            <w:r>
              <w:t xml:space="preserve"> sein.</w:t>
            </w:r>
          </w:p>
          <w:p w:rsidR="000F4970" w:rsidRDefault="000F4970" w:rsidP="00983E73">
            <w:pPr>
              <w:pStyle w:val="Hinweise1"/>
              <w:keepLines/>
              <w:numPr>
                <w:ilvl w:val="1"/>
                <w:numId w:val="10"/>
              </w:numPr>
            </w:pPr>
            <w:r>
              <w:t>Die Anlieferung zum Einsatzort erfolgt, sofern nicht unter der Rubrik Transporte anders vermerkt, durch die Vermieter und Lieferanten.</w:t>
            </w:r>
          </w:p>
        </w:tc>
      </w:tr>
      <w:tr w:rsidR="000F4970" w:rsidTr="00E62E3F">
        <w:tc>
          <w:tcPr>
            <w:tcW w:w="184" w:type="pct"/>
          </w:tcPr>
          <w:p w:rsidR="000F4970" w:rsidRPr="00CA1A70" w:rsidRDefault="000F4970" w:rsidP="007E594E">
            <w:pPr>
              <w:jc w:val="right"/>
            </w:pPr>
          </w:p>
        </w:tc>
        <w:tc>
          <w:tcPr>
            <w:tcW w:w="184" w:type="pct"/>
            <w:tcBorders>
              <w:top w:val="single" w:sz="4" w:space="0" w:color="auto"/>
            </w:tcBorders>
          </w:tcPr>
          <w:p w:rsidR="000F4970" w:rsidRPr="00CA1A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CA79E9">
            <w:pPr>
              <w:pStyle w:val="Arbeit23"/>
              <w:numPr>
                <w:ilvl w:val="2"/>
                <w:numId w:val="2"/>
              </w:numPr>
              <w:textAlignment w:val="auto"/>
            </w:pPr>
            <w:r w:rsidRPr="00CA1A70">
              <w:fldChar w:fldCharType="begin">
                <w:ffData>
                  <w:name w:val="Kontrollkästchen1"/>
                  <w:enabled/>
                  <w:calcOnExit w:val="0"/>
                  <w:checkBox>
                    <w:sizeAuto/>
                    <w:default w:val="0"/>
                  </w:checkBox>
                </w:ffData>
              </w:fldChar>
            </w:r>
            <w:r w:rsidRPr="00CA1A70">
              <w:instrText xml:space="preserve"> FORMCHECKBOX </w:instrText>
            </w:r>
            <w:r w:rsidR="00F80F18">
              <w:fldChar w:fldCharType="separate"/>
            </w:r>
            <w:r w:rsidRPr="00CA1A70">
              <w:fldChar w:fldCharType="end"/>
            </w:r>
            <w:r w:rsidRPr="00CA1A70">
              <w:t xml:space="preserve"> </w:t>
            </w:r>
            <w:r>
              <w:t xml:space="preserve">Küchenzelt  </w:t>
            </w:r>
            <w:r>
              <w:br/>
            </w:r>
            <w:r w:rsidRPr="00CA1A70">
              <w:fldChar w:fldCharType="begin">
                <w:ffData>
                  <w:name w:val="Kontrollkästchen1"/>
                  <w:enabled/>
                  <w:calcOnExit w:val="0"/>
                  <w:checkBox>
                    <w:sizeAuto/>
                    <w:default w:val="0"/>
                  </w:checkBox>
                </w:ffData>
              </w:fldChar>
            </w:r>
            <w:r w:rsidRPr="00CA1A70">
              <w:instrText xml:space="preserve"> FORMCHECKBOX </w:instrText>
            </w:r>
            <w:r w:rsidR="00F80F18">
              <w:fldChar w:fldCharType="separate"/>
            </w:r>
            <w:r w:rsidRPr="00CA1A70">
              <w:fldChar w:fldCharType="end"/>
            </w:r>
            <w:r>
              <w:t xml:space="preserve"> Küchen- und Verpflegungszelt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D63DAC">
            <w:pPr>
              <w:pStyle w:val="Beispiele1"/>
              <w:numPr>
                <w:ilvl w:val="1"/>
                <w:numId w:val="5"/>
              </w:numPr>
              <w:textAlignment w:val="auto"/>
            </w:pPr>
            <w:r>
              <w:t>Nutzung als Küchenzelt und/oder Verpflegungszelt</w:t>
            </w:r>
          </w:p>
        </w:tc>
      </w:tr>
      <w:tr w:rsidR="000F4970" w:rsidTr="00E62E3F">
        <w:tc>
          <w:tcPr>
            <w:tcW w:w="184" w:type="pct"/>
          </w:tcPr>
          <w:p w:rsidR="000F4970" w:rsidRPr="00CA1A70" w:rsidRDefault="000F4970" w:rsidP="00840C7D">
            <w:pPr>
              <w:jc w:val="right"/>
            </w:pPr>
          </w:p>
        </w:tc>
        <w:tc>
          <w:tcPr>
            <w:tcW w:w="184" w:type="pct"/>
          </w:tcPr>
          <w:p w:rsidR="000F4970" w:rsidRPr="00CA1A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CA1A70" w:rsidRDefault="000F4970" w:rsidP="00983E73">
            <w:pPr>
              <w:pStyle w:val="Arbeit24"/>
              <w:numPr>
                <w:ilvl w:val="3"/>
                <w:numId w:val="2"/>
              </w:numPr>
              <w:textAlignment w:val="auto"/>
            </w:pPr>
            <w:r w:rsidRPr="00CA1A70">
              <w:t xml:space="preserve">Auf- und Abbau eines </w:t>
            </w:r>
          </w:p>
          <w:p w:rsidR="000F4970" w:rsidRPr="00CA1A70" w:rsidRDefault="000F4970" w:rsidP="00983E73">
            <w:pPr>
              <w:pStyle w:val="Arbeit2Auzhlz2"/>
              <w:numPr>
                <w:ilvl w:val="7"/>
                <w:numId w:val="2"/>
              </w:numPr>
              <w:textAlignment w:val="auto"/>
            </w:pPr>
            <w:r w:rsidRPr="00CA1A70">
              <w:fldChar w:fldCharType="begin">
                <w:ffData>
                  <w:name w:val="Kontrollkästchen1"/>
                  <w:enabled/>
                  <w:calcOnExit w:val="0"/>
                  <w:checkBox>
                    <w:sizeAuto/>
                    <w:default w:val="0"/>
                  </w:checkBox>
                </w:ffData>
              </w:fldChar>
            </w:r>
            <w:r w:rsidRPr="00CA1A70">
              <w:instrText xml:space="preserve"> FORMCHECKBOX </w:instrText>
            </w:r>
            <w:r w:rsidR="00F80F18">
              <w:fldChar w:fldCharType="separate"/>
            </w:r>
            <w:r w:rsidRPr="00CA1A70">
              <w:fldChar w:fldCharType="end"/>
            </w:r>
            <w:r w:rsidRPr="00CA1A70">
              <w:t xml:space="preserve"> freistehenden Grosszelts; </w:t>
            </w:r>
          </w:p>
          <w:p w:rsidR="000F4970" w:rsidRPr="00CA1A70" w:rsidRDefault="000F4970" w:rsidP="00983E73">
            <w:pPr>
              <w:pStyle w:val="Arbeit2Auzhlz2"/>
              <w:numPr>
                <w:ilvl w:val="7"/>
                <w:numId w:val="2"/>
              </w:numPr>
              <w:textAlignment w:val="auto"/>
            </w:pPr>
            <w:r w:rsidRPr="00CA1A70">
              <w:fldChar w:fldCharType="begin">
                <w:ffData>
                  <w:name w:val="Kontrollkästchen1"/>
                  <w:enabled/>
                  <w:calcOnExit w:val="0"/>
                  <w:checkBox>
                    <w:sizeAuto/>
                    <w:default w:val="0"/>
                  </w:checkBox>
                </w:ffData>
              </w:fldChar>
            </w:r>
            <w:r w:rsidRPr="00CA1A70">
              <w:instrText xml:space="preserve"> FORMCHECKBOX </w:instrText>
            </w:r>
            <w:r w:rsidR="00F80F18">
              <w:fldChar w:fldCharType="separate"/>
            </w:r>
            <w:r w:rsidRPr="00CA1A70">
              <w:fldChar w:fldCharType="end"/>
            </w:r>
            <w:r w:rsidRPr="00CA1A70">
              <w:t xml:space="preserve"> Anbaus an ein Grosszelt;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Pr="00CA1A70" w:rsidRDefault="000F4970" w:rsidP="00983E73">
            <w:pPr>
              <w:pStyle w:val="Beispiele1"/>
              <w:numPr>
                <w:ilvl w:val="1"/>
                <w:numId w:val="5"/>
              </w:numPr>
              <w:textAlignment w:val="auto"/>
            </w:pPr>
            <w:r w:rsidRPr="00CA1A70">
              <w:t xml:space="preserve">Auf- und </w:t>
            </w:r>
            <w:r>
              <w:t>Abbauen</w:t>
            </w:r>
            <w:r w:rsidRPr="00CA1A70">
              <w:t xml:space="preserve"> von Zelten aus genormten Elementen unter fachlicher Anleitung von ausgewiesenem Fachpersonal.</w:t>
            </w:r>
            <w:r w:rsidR="00A553FB">
              <w:br/>
            </w:r>
          </w:p>
          <w:p w:rsidR="000F4970" w:rsidRPr="00CA1A70" w:rsidRDefault="000F4970" w:rsidP="00983E73">
            <w:pPr>
              <w:pStyle w:val="Hinweise"/>
              <w:numPr>
                <w:ilvl w:val="0"/>
                <w:numId w:val="10"/>
              </w:numPr>
            </w:pPr>
            <w:r w:rsidRPr="00CA1A70">
              <w:t>Hinweis:</w:t>
            </w:r>
          </w:p>
          <w:p w:rsidR="000F4970" w:rsidRPr="00CA1A70" w:rsidRDefault="000F4970" w:rsidP="00983E73">
            <w:pPr>
              <w:pStyle w:val="Hinweise1"/>
              <w:keepLines/>
              <w:numPr>
                <w:ilvl w:val="1"/>
                <w:numId w:val="10"/>
              </w:numPr>
            </w:pPr>
            <w:r w:rsidRPr="00CA1A70">
              <w:t>Die Abnahme des Bauwerks hat durch den Zeltlieferanten zu erfolgen.</w:t>
            </w:r>
          </w:p>
        </w:tc>
      </w:tr>
      <w:tr w:rsidR="000F4970" w:rsidTr="00E62E3F">
        <w:tc>
          <w:tcPr>
            <w:tcW w:w="184" w:type="pct"/>
          </w:tcPr>
          <w:p w:rsidR="000F4970" w:rsidRDefault="000F4970" w:rsidP="00840C7D">
            <w:pPr>
              <w:jc w:val="right"/>
            </w:pPr>
          </w:p>
        </w:tc>
        <w:tc>
          <w:tcPr>
            <w:tcW w:w="184" w:type="pct"/>
            <w:tcBorders>
              <w:bottom w:val="single" w:sz="4" w:space="0" w:color="auto"/>
            </w:tcBorders>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 xml:space="preserve">Einrichten und Ausräumen der Infrastruktur </w:t>
            </w:r>
          </w:p>
          <w:p w:rsidR="000F4970" w:rsidRDefault="000F4970" w:rsidP="007F6F7B">
            <w:pPr>
              <w:pStyle w:val="Arbeit2Text"/>
            </w:pPr>
            <w:r>
              <w:t xml:space="preserve">inkl. notwendige Küchengeräte (z. B. Kühlschränke, Kochherde) und Einrichtung(z. B. Spültröge und Buffets) alle </w:t>
            </w:r>
            <w:r>
              <w:rPr>
                <w:u w:val="single"/>
              </w:rPr>
              <w:t>ohne Anschlüsse</w:t>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Einrichten und Ausräumen des angelieferten Mobiliars (z. B Arbeitsflächen, Tische, Gestelle).</w:t>
            </w:r>
          </w:p>
          <w:p w:rsidR="000F4970" w:rsidRDefault="000F4970" w:rsidP="00983E73">
            <w:pPr>
              <w:pStyle w:val="Beispiele1"/>
              <w:numPr>
                <w:ilvl w:val="1"/>
                <w:numId w:val="5"/>
              </w:numPr>
              <w:textAlignment w:val="auto"/>
            </w:pPr>
            <w:r>
              <w:t xml:space="preserve">Bereitstellen der angelieferten Küchenausstattung (Küchengeräte und Einrichtungen), </w:t>
            </w:r>
            <w:r>
              <w:rPr>
                <w:u w:val="single"/>
              </w:rPr>
              <w:t>ohne Anschlüsse</w:t>
            </w:r>
            <w:r>
              <w:t xml:space="preserve"> an Strom, Wasser und Abwasser.</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Feldküche </w:t>
            </w:r>
          </w:p>
          <w:p w:rsidR="000F4970" w:rsidRDefault="000F4970" w:rsidP="00D63DAC">
            <w:pPr>
              <w:pStyle w:val="Arbeit2Text"/>
            </w:pPr>
            <w:r>
              <w:t>Auf- und Abbauen einer Feldküche;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mit Küchenwagen; </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mit Kochkesseln;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Bereitstellen einer durch den Gesuchsteller zur Verfügung gestellten oder angemieteten Feldküche.</w:t>
            </w:r>
          </w:p>
          <w:p w:rsidR="000F4970" w:rsidRDefault="000F4970" w:rsidP="00983E73">
            <w:pPr>
              <w:pStyle w:val="Beispiele1"/>
              <w:numPr>
                <w:ilvl w:val="1"/>
                <w:numId w:val="5"/>
              </w:numPr>
              <w:textAlignment w:val="auto"/>
            </w:pPr>
            <w:r>
              <w:t>Abbauen und/oder Wiederherstellen des Ausgangszustandes (</w:t>
            </w:r>
            <w:proofErr w:type="spellStart"/>
            <w:r>
              <w:t>Retablieren</w:t>
            </w:r>
            <w:proofErr w:type="spellEnd"/>
            <w:r>
              <w:t xml:space="preserve">). </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7F6F7B">
            <w:pPr>
              <w:pStyle w:val="Arbeit23"/>
              <w:numPr>
                <w:ilvl w:val="2"/>
                <w:numId w:val="2"/>
              </w:numPr>
              <w:textAlignment w:val="auto"/>
            </w:pPr>
            <w:r>
              <w:t xml:space="preserve">Zivilschutz- oder Militärküche </w:t>
            </w:r>
          </w:p>
          <w:p w:rsidR="000F4970" w:rsidRDefault="000F4970" w:rsidP="007F6F7B">
            <w:pPr>
              <w:pStyle w:val="Arbeit2Text"/>
            </w:pPr>
            <w:r>
              <w:t xml:space="preserve">Bereitstellen, Inbetriebnahme und </w:t>
            </w:r>
            <w:proofErr w:type="spellStart"/>
            <w:r>
              <w:t>Retablieren</w:t>
            </w:r>
            <w:proofErr w:type="spellEnd"/>
            <w:r>
              <w:t xml:space="preserve">;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Bereitstellen und </w:t>
            </w:r>
            <w:proofErr w:type="spellStart"/>
            <w:r>
              <w:t>Retablieren</w:t>
            </w:r>
            <w:proofErr w:type="spellEnd"/>
            <w:r>
              <w:t xml:space="preserve"> einer Küche in ZS-Anlage oder Militärunterkunft. </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D63DAC">
            <w:pPr>
              <w:pStyle w:val="Arbeit23"/>
              <w:numPr>
                <w:ilvl w:val="2"/>
                <w:numId w:val="2"/>
              </w:numPr>
              <w:textAlignment w:val="auto"/>
            </w:pPr>
            <w:r>
              <w:t>Verpflegungsstandort</w:t>
            </w:r>
            <w:r>
              <w:tab/>
            </w:r>
          </w:p>
          <w:p w:rsidR="000F4970" w:rsidRDefault="000F4970" w:rsidP="00D63DAC">
            <w:pPr>
              <w:pStyle w:val="Arbeit2Text"/>
            </w:pPr>
            <w:r>
              <w:t>Auf- und Abbau der notwendigen baulichen Komponenten (z. B. Container, Grosszelt);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Auf- und Abbauen von Komponenten aus genormten Elementen (z. B. Zelte, Container) unter fachlicher Anleitung von ausgewiesenem Fachpersonal. Wird neu aufgebaut.</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Die Abnahme des Bauwerks hat durch den Lieferanten zu erfolgen.</w:t>
            </w:r>
          </w:p>
        </w:tc>
      </w:tr>
      <w:tr w:rsidR="000F4970" w:rsidTr="00E62E3F">
        <w:tc>
          <w:tcPr>
            <w:tcW w:w="184" w:type="pct"/>
          </w:tcPr>
          <w:p w:rsidR="000F4970" w:rsidRDefault="000F4970" w:rsidP="007E594E">
            <w:pPr>
              <w:jc w:val="right"/>
            </w:pPr>
          </w:p>
        </w:tc>
        <w:tc>
          <w:tcPr>
            <w:tcW w:w="184" w:type="pct"/>
            <w:tcBorders>
              <w:top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Verpflegungslokal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Der Gesuchsteller besorgt die notwendigen Infrastrukturkomponenten und Räume.</w:t>
            </w:r>
          </w:p>
          <w:p w:rsidR="000F4970" w:rsidRDefault="000F4970" w:rsidP="00983E73">
            <w:pPr>
              <w:pStyle w:val="Hinweise1"/>
              <w:keepLines/>
              <w:numPr>
                <w:ilvl w:val="1"/>
                <w:numId w:val="10"/>
              </w:numPr>
            </w:pPr>
            <w:r>
              <w:t>Alle aus der Nutzung entstehenden Kosten (z. B. Mieten, Gebühren, Schäden) sind Sache des Gesuchstellers.</w:t>
            </w:r>
          </w:p>
          <w:p w:rsidR="000F4970" w:rsidRDefault="000F4970" w:rsidP="00983E73">
            <w:pPr>
              <w:pStyle w:val="Hinweise1"/>
              <w:keepLines/>
              <w:numPr>
                <w:ilvl w:val="1"/>
                <w:numId w:val="10"/>
              </w:numPr>
            </w:pPr>
            <w:r>
              <w:t>Ebenso die Übernahme und Rückgabe an den Vermieter.</w:t>
            </w:r>
          </w:p>
        </w:tc>
      </w:tr>
      <w:tr w:rsidR="000F4970" w:rsidTr="00E62E3F">
        <w:tc>
          <w:tcPr>
            <w:tcW w:w="184" w:type="pct"/>
          </w:tcPr>
          <w:p w:rsidR="000F4970" w:rsidRDefault="000F4970" w:rsidP="00840C7D">
            <w:pPr>
              <w:jc w:val="right"/>
            </w:pPr>
          </w:p>
        </w:tc>
        <w:tc>
          <w:tcPr>
            <w:tcW w:w="184" w:type="pct"/>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DB048F">
            <w:pPr>
              <w:pStyle w:val="Arbeit24"/>
              <w:numPr>
                <w:ilvl w:val="3"/>
                <w:numId w:val="2"/>
              </w:numPr>
              <w:textAlignment w:val="auto"/>
            </w:pPr>
            <w:r>
              <w:t>Lokalitäten</w:t>
            </w:r>
          </w:p>
          <w:p w:rsidR="000F4970" w:rsidRDefault="000F4970" w:rsidP="00DB048F">
            <w:pPr>
              <w:pStyle w:val="Arbeit2Text"/>
            </w:pPr>
            <w:r>
              <w:t>Bereitstellen und abschliessendes</w:t>
            </w:r>
            <w:r>
              <w:br/>
            </w:r>
            <w:proofErr w:type="spellStart"/>
            <w:r>
              <w:t>Retablieren</w:t>
            </w:r>
            <w:proofErr w:type="spellEnd"/>
            <w:r>
              <w:t xml:space="preserve"> des Verpflegungslokals;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Vorbereiten:</w:t>
            </w:r>
          </w:p>
          <w:p w:rsidR="000F4970" w:rsidRDefault="000F4970" w:rsidP="00983E73">
            <w:pPr>
              <w:pStyle w:val="Beispiele2"/>
              <w:numPr>
                <w:ilvl w:val="2"/>
                <w:numId w:val="5"/>
              </w:numPr>
            </w:pPr>
            <w:r>
              <w:t>bei Bedarf Ausräumen der Lokalitäten.</w:t>
            </w:r>
          </w:p>
          <w:p w:rsidR="000F4970" w:rsidRDefault="000F4970" w:rsidP="00983E73">
            <w:pPr>
              <w:pStyle w:val="Beispiele2"/>
              <w:numPr>
                <w:ilvl w:val="2"/>
                <w:numId w:val="5"/>
              </w:numPr>
            </w:pPr>
            <w:r>
              <w:t>Vorkehren der notwendigen Schutzmassnahmen (z. B. Böden abdecken).</w:t>
            </w:r>
          </w:p>
          <w:p w:rsidR="000F4970" w:rsidRDefault="000F4970" w:rsidP="007F6F7B">
            <w:pPr>
              <w:pStyle w:val="Beispiele1"/>
              <w:numPr>
                <w:ilvl w:val="1"/>
                <w:numId w:val="5"/>
              </w:numPr>
              <w:textAlignment w:val="auto"/>
            </w:pPr>
            <w:r>
              <w:t>Wiederherstellung des Ausgangszustandes (</w:t>
            </w:r>
            <w:proofErr w:type="spellStart"/>
            <w:r>
              <w:t>Retablieren</w:t>
            </w:r>
            <w:proofErr w:type="spellEnd"/>
            <w:r>
              <w:t xml:space="preserve">), </w:t>
            </w:r>
            <w:r>
              <w:rPr>
                <w:u w:val="single"/>
              </w:rPr>
              <w:t>inkl. Reinigung</w:t>
            </w:r>
            <w:r>
              <w:t xml:space="preserve"> nach Benutzung.</w:t>
            </w:r>
          </w:p>
        </w:tc>
      </w:tr>
      <w:tr w:rsidR="000F4970" w:rsidTr="00E62E3F">
        <w:tc>
          <w:tcPr>
            <w:tcW w:w="184" w:type="pct"/>
          </w:tcPr>
          <w:p w:rsidR="000F4970" w:rsidRDefault="000F4970" w:rsidP="00840C7D">
            <w:pPr>
              <w:jc w:val="right"/>
            </w:pPr>
          </w:p>
        </w:tc>
        <w:tc>
          <w:tcPr>
            <w:tcW w:w="184" w:type="pct"/>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DB048F">
            <w:pPr>
              <w:pStyle w:val="Arbeit24"/>
              <w:numPr>
                <w:ilvl w:val="3"/>
                <w:numId w:val="2"/>
              </w:numPr>
              <w:textAlignment w:val="auto"/>
            </w:pPr>
            <w:r>
              <w:t xml:space="preserve">Fassstrasse </w:t>
            </w:r>
          </w:p>
          <w:p w:rsidR="000F4970" w:rsidRDefault="000F4970" w:rsidP="00DB048F">
            <w:pPr>
              <w:pStyle w:val="Arbeit2Text"/>
            </w:pPr>
            <w:r>
              <w:t xml:space="preserve">Bereitstellen und Abbauen der Infrastruktur inkl. notwendige Küchengeräte (z. B. Kühlschränke) und Einrichtung (z. B. Spültröge und Buffets) </w:t>
            </w:r>
            <w:r>
              <w:rPr>
                <w:u w:val="single"/>
              </w:rPr>
              <w:t>ohne Anschlüsse;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Auf- und Abbauen der mobilen Infrastruktur.</w:t>
            </w:r>
          </w:p>
          <w:p w:rsidR="000F4970" w:rsidRDefault="000F4970" w:rsidP="00983E73">
            <w:pPr>
              <w:pStyle w:val="Beispiele1"/>
              <w:keepLines/>
              <w:numPr>
                <w:ilvl w:val="1"/>
                <w:numId w:val="5"/>
              </w:numPr>
              <w:textAlignment w:val="auto"/>
            </w:pPr>
            <w:r>
              <w:t>Auf- und Rückbauen einer Fassstrasse</w:t>
            </w:r>
          </w:p>
          <w:p w:rsidR="000F4970" w:rsidRDefault="000F4970" w:rsidP="00983E73">
            <w:pPr>
              <w:pStyle w:val="Beispiele1"/>
              <w:keepLines/>
              <w:numPr>
                <w:ilvl w:val="1"/>
                <w:numId w:val="5"/>
              </w:numPr>
              <w:textAlignment w:val="auto"/>
            </w:pPr>
            <w:r>
              <w:t xml:space="preserve"> </w:t>
            </w:r>
            <w:r>
              <w:rPr>
                <w:u w:val="single"/>
              </w:rPr>
              <w:t>ohne Einrichten</w:t>
            </w:r>
            <w:r>
              <w:t xml:space="preserve"> und Anschliessen von Küchenapparaten. </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Anschlüsse an Netze (z. B. Stromnetz [ausgenommen Steckdosen], Wasser und Abwasser) dürfen nicht durch Schutzdienstleistende vorgenommen werden.</w:t>
            </w:r>
          </w:p>
          <w:p w:rsidR="000F4970" w:rsidRDefault="000F4970" w:rsidP="00983E73">
            <w:pPr>
              <w:pStyle w:val="Hinweise1"/>
              <w:keepLines/>
              <w:numPr>
                <w:ilvl w:val="1"/>
                <w:numId w:val="10"/>
              </w:numPr>
            </w:pPr>
            <w:r>
              <w:t>Fachspezifische Arbeiten dürfen durch die Schutzdienstleistenden ebenfalls nicht ausgeführt werden.</w:t>
            </w:r>
          </w:p>
        </w:tc>
      </w:tr>
      <w:tr w:rsidR="000F4970" w:rsidTr="00E62E3F">
        <w:tc>
          <w:tcPr>
            <w:tcW w:w="184" w:type="pct"/>
            <w:tcBorders>
              <w:bottom w:val="single" w:sz="4" w:space="0" w:color="auto"/>
            </w:tcBorders>
          </w:tcPr>
          <w:p w:rsidR="000F4970" w:rsidRDefault="000F4970" w:rsidP="00840C7D">
            <w:pPr>
              <w:jc w:val="right"/>
            </w:pPr>
          </w:p>
        </w:tc>
        <w:tc>
          <w:tcPr>
            <w:tcW w:w="184" w:type="pct"/>
            <w:tcBorders>
              <w:bottom w:val="single" w:sz="4" w:space="0" w:color="auto"/>
            </w:tcBorders>
          </w:tcPr>
          <w:p w:rsidR="000F4970" w:rsidRDefault="000F4970" w:rsidP="000F4970">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B52E1F">
            <w:pPr>
              <w:pStyle w:val="Arbeit24"/>
              <w:numPr>
                <w:ilvl w:val="3"/>
                <w:numId w:val="2"/>
              </w:numPr>
              <w:textAlignment w:val="auto"/>
            </w:pPr>
            <w:r>
              <w:t>Möblierung</w:t>
            </w:r>
          </w:p>
          <w:p w:rsidR="000F4970" w:rsidRDefault="000F4970" w:rsidP="00B52E1F">
            <w:pPr>
              <w:pStyle w:val="Arbeit2Text"/>
            </w:pPr>
            <w:r>
              <w:t>Aufstellen und Wegräumen von Tischen, Bänken und Stühlen;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B52E1F">
            <w:pPr>
              <w:pStyle w:val="Beispiele1"/>
              <w:numPr>
                <w:ilvl w:val="0"/>
                <w:numId w:val="0"/>
              </w:numPr>
              <w:ind w:left="170"/>
              <w:textAlignment w:val="auto"/>
            </w:pP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Bereitstellen von Lokalitäten</w:t>
            </w:r>
            <w:r w:rsidR="00A0539A">
              <w:rPr>
                <w:b/>
              </w:rPr>
              <w:br/>
            </w:r>
          </w:p>
          <w:p w:rsidR="000F4970" w:rsidRDefault="000F4970" w:rsidP="00B52E1F">
            <w:pPr>
              <w:pStyle w:val="Erluterungen"/>
            </w:pPr>
            <w:r>
              <w:t>Vorbereiten von provisorischen Infrastrukturen (z. B. Zelte, Container) und bestehenden Räumlichkeiten zur vorgesehenen oder vorübergehend anderweitigen Nutzung (z. B. Medienzentrum, Fundbüro, Wettkampfbüro, Sanitätszimmer);</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Der Gesuchsteller besorgt die notwendigen Infrastrukturkomponenten und Räume.</w:t>
            </w:r>
          </w:p>
          <w:p w:rsidR="000F4970" w:rsidRDefault="000F4970" w:rsidP="00983E73">
            <w:pPr>
              <w:pStyle w:val="Hinweise1"/>
              <w:keepLines/>
              <w:numPr>
                <w:ilvl w:val="1"/>
                <w:numId w:val="10"/>
              </w:numPr>
            </w:pPr>
            <w:r>
              <w:t>Alle aus der Nutzung entstehenden Kosten (z. B. Mieten, Gebühren, Schäden) sind Sache des Gesuchstellers.</w:t>
            </w:r>
          </w:p>
          <w:p w:rsidR="000F4970" w:rsidRDefault="000F4970" w:rsidP="00983E73">
            <w:pPr>
              <w:pStyle w:val="Hinweise1"/>
              <w:keepLines/>
              <w:numPr>
                <w:ilvl w:val="1"/>
                <w:numId w:val="10"/>
              </w:numPr>
            </w:pPr>
            <w:r>
              <w:t>Ebenso die Übernahme, Reinigung und Rückgabe an den Vermieter.</w:t>
            </w:r>
          </w:p>
          <w:p w:rsidR="000F4970" w:rsidRDefault="000F4970" w:rsidP="00983E73">
            <w:pPr>
              <w:pStyle w:val="Hinweise1"/>
              <w:keepLines/>
              <w:numPr>
                <w:ilvl w:val="1"/>
                <w:numId w:val="10"/>
              </w:numPr>
            </w:pPr>
            <w:r>
              <w:t xml:space="preserve">Das Ausschmücken von Lokalitäten (z. B. mit Fahnen oder Pflanzen) durch Schutzdienstleistende ist </w:t>
            </w:r>
            <w:r>
              <w:rPr>
                <w:u w:val="single"/>
              </w:rPr>
              <w:t>nicht zulässig</w:t>
            </w:r>
            <w:r>
              <w:t>.</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Ausrüsten und Ausräumen der Grosszelte</w:t>
            </w:r>
            <w:r>
              <w:tab/>
            </w:r>
            <w:r w:rsidR="00A0539A">
              <w:br/>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Tische und Bestuhlung;</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Buffetanlagen (</w:t>
            </w:r>
            <w:r>
              <w:rPr>
                <w:u w:val="single"/>
              </w:rPr>
              <w:t>ohne Anschlüsse</w:t>
            </w:r>
            <w:r>
              <w:t>)</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mobile Heizungen </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Klimaanlage</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Beschallung</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Beleuchtungskörper;</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Einrichten und abschliessendes Ausräumen von Grosszelten. Ausrüstung: </w:t>
            </w:r>
          </w:p>
          <w:p w:rsidR="000F4970" w:rsidRDefault="000F4970" w:rsidP="00983E73">
            <w:pPr>
              <w:pStyle w:val="Beispiele2"/>
              <w:numPr>
                <w:ilvl w:val="2"/>
                <w:numId w:val="5"/>
              </w:numPr>
            </w:pPr>
            <w:r>
              <w:t xml:space="preserve">Mobiliar: </w:t>
            </w:r>
            <w:r>
              <w:tab/>
            </w:r>
            <w:r>
              <w:br/>
              <w:t>Stellen und Ausräumen von Tischen, Bänken und Stühlen.</w:t>
            </w:r>
          </w:p>
          <w:p w:rsidR="000F4970" w:rsidRDefault="000F4970" w:rsidP="00983E73">
            <w:pPr>
              <w:pStyle w:val="Beispiele2"/>
              <w:numPr>
                <w:ilvl w:val="2"/>
                <w:numId w:val="5"/>
              </w:numPr>
            </w:pPr>
            <w:r>
              <w:t xml:space="preserve">Buffetanlagen: </w:t>
            </w:r>
            <w:r>
              <w:tab/>
            </w:r>
            <w:r>
              <w:br/>
              <w:t>Stellen und Ausräumen von Schanktischen, Kühlschränken und Küchenapparaten.</w:t>
            </w:r>
          </w:p>
          <w:p w:rsidR="000F4970" w:rsidRDefault="000F4970" w:rsidP="00983E73">
            <w:pPr>
              <w:pStyle w:val="Beispiele2"/>
              <w:numPr>
                <w:ilvl w:val="2"/>
                <w:numId w:val="5"/>
              </w:numPr>
            </w:pPr>
            <w:r>
              <w:t xml:space="preserve">Heizung / Klimaanlage: </w:t>
            </w:r>
            <w:r>
              <w:tab/>
            </w:r>
            <w:r>
              <w:br/>
              <w:t>Auf- und Abhängen der Luftkanäle aus Textilgewebe.</w:t>
            </w:r>
          </w:p>
          <w:p w:rsidR="000F4970" w:rsidRDefault="000F4970" w:rsidP="00983E73">
            <w:pPr>
              <w:pStyle w:val="Beispiele2"/>
              <w:numPr>
                <w:ilvl w:val="2"/>
                <w:numId w:val="5"/>
              </w:numPr>
            </w:pPr>
            <w:r>
              <w:t xml:space="preserve">Beleuchtungskörper: </w:t>
            </w:r>
            <w:r>
              <w:tab/>
            </w:r>
            <w:r>
              <w:br/>
              <w:t>Auf- und Abhängen der Beleuchtungskörper inkl. Verkabelung. Anschlüsse nur soweit Stecker und Dosen vorhanden.</w:t>
            </w:r>
          </w:p>
          <w:p w:rsidR="000F4970" w:rsidRDefault="000F4970" w:rsidP="00983E73">
            <w:pPr>
              <w:pStyle w:val="Beispiele2"/>
              <w:numPr>
                <w:ilvl w:val="2"/>
                <w:numId w:val="5"/>
              </w:numPr>
            </w:pPr>
            <w:r>
              <w:t xml:space="preserve">Beschallung </w:t>
            </w:r>
            <w:r>
              <w:tab/>
            </w:r>
            <w:r>
              <w:br/>
              <w:t xml:space="preserve">Auf- und Abhängen der Lautsprecher und Beleuchtungskörper inkl. Verkabelung. Anschlüsse nur soweit Stecker und Dosen vorhanden. </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lastRenderedPageBreak/>
              <w:t xml:space="preserve">Die Einrichtung muss </w:t>
            </w:r>
            <w:r>
              <w:rPr>
                <w:u w:val="single"/>
              </w:rPr>
              <w:t>vor Ort verfügbar</w:t>
            </w:r>
            <w:r>
              <w:t xml:space="preserve"> sein.</w:t>
            </w:r>
          </w:p>
          <w:p w:rsidR="000F4970" w:rsidRDefault="000F4970" w:rsidP="00983E73">
            <w:pPr>
              <w:pStyle w:val="Hinweise1"/>
              <w:keepLines/>
              <w:numPr>
                <w:ilvl w:val="1"/>
                <w:numId w:val="10"/>
              </w:numPr>
            </w:pPr>
            <w:r>
              <w:t>Die Bereitstellung (Miete, An- und/bzw. Abtransport etc.) ist Sache des Gesuchstellers.</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Zivilschutzanlagen </w:t>
            </w:r>
          </w:p>
          <w:p w:rsidR="000F4970" w:rsidRDefault="000F4970" w:rsidP="008B1E8C">
            <w:pPr>
              <w:pStyle w:val="Arbeit2Text"/>
            </w:pPr>
            <w:r>
              <w:t xml:space="preserve">(z. B. Kommandoposten) </w:t>
            </w:r>
            <w:r w:rsidR="00A0539A">
              <w:br/>
            </w:r>
          </w:p>
          <w:p w:rsidR="000F4970" w:rsidRDefault="000F4970" w:rsidP="008B1E8C">
            <w:pPr>
              <w:pStyle w:val="Arbeit2Text"/>
            </w:pPr>
            <w:r>
              <w:t xml:space="preserve">Bereitstellen und abschliessendes </w:t>
            </w:r>
            <w:proofErr w:type="spellStart"/>
            <w:r>
              <w:t>Retablieren</w:t>
            </w:r>
            <w:proofErr w:type="spellEnd"/>
            <w:r>
              <w:t xml:space="preserve">; </w:t>
            </w:r>
          </w:p>
          <w:p w:rsidR="000F4970" w:rsidRDefault="000F4970" w:rsidP="00983E73">
            <w:pPr>
              <w:pStyle w:val="Arbeit2Auzhlz2"/>
              <w:numPr>
                <w:ilvl w:val="7"/>
                <w:numId w:val="2"/>
              </w:numPr>
              <w:textAlignment w:val="auto"/>
            </w:pPr>
            <w:r>
              <w:fldChar w:fldCharType="begin">
                <w:ffData>
                  <w:name w:val=""/>
                  <w:enabled/>
                  <w:calcOnExit w:val="0"/>
                  <w:textInput/>
                </w:ffData>
              </w:fldChar>
            </w:r>
            <w:r>
              <w:instrText xml:space="preserve"> FORMTEXT </w:instrText>
            </w:r>
            <w:r>
              <w:fldChar w:fldCharType="separate"/>
            </w:r>
            <w:r>
              <w:t>Verwendungszweck und benutzte Anlagen aufführen</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8B1E8C">
            <w:pPr>
              <w:pStyle w:val="Beispiele1"/>
            </w:pPr>
            <w:r>
              <w:t xml:space="preserve">Erstellen der Betriebsbereitschaft, beispielsweise die Bereitstellung </w:t>
            </w:r>
            <w:r w:rsidRPr="008B1E8C">
              <w:rPr>
                <w:b/>
              </w:rPr>
              <w:t>u</w:t>
            </w:r>
            <w:r>
              <w:t>nd Inbetriebnahme von vorhandenen Einrichtungen und Übermittlungsmaterial.</w:t>
            </w:r>
          </w:p>
          <w:p w:rsidR="000F4970" w:rsidRDefault="000F4970" w:rsidP="00983E73">
            <w:pPr>
              <w:pStyle w:val="Beispiele1"/>
              <w:numPr>
                <w:ilvl w:val="1"/>
                <w:numId w:val="5"/>
              </w:numPr>
              <w:tabs>
                <w:tab w:val="num" w:pos="340"/>
              </w:tabs>
              <w:textAlignment w:val="auto"/>
            </w:pPr>
            <w:r>
              <w:t>Sicherstellen des Betriebes während der Nutzungsdauer,</w:t>
            </w:r>
          </w:p>
          <w:p w:rsidR="000F4970" w:rsidRDefault="000F4970" w:rsidP="00983E73">
            <w:pPr>
              <w:pStyle w:val="Beispiele1"/>
              <w:numPr>
                <w:ilvl w:val="1"/>
                <w:numId w:val="5"/>
              </w:numPr>
              <w:tabs>
                <w:tab w:val="num" w:pos="340"/>
              </w:tabs>
              <w:textAlignment w:val="auto"/>
            </w:pPr>
            <w:r>
              <w:t>Wiederherstellung des Ausgangszustandes (</w:t>
            </w:r>
            <w:proofErr w:type="spellStart"/>
            <w:r>
              <w:t>Retablieren</w:t>
            </w:r>
            <w:proofErr w:type="spellEnd"/>
            <w:r>
              <w:t xml:space="preserve">), </w:t>
            </w:r>
            <w:r>
              <w:rPr>
                <w:u w:val="single"/>
              </w:rPr>
              <w:t>ohne Reinigung</w:t>
            </w:r>
            <w:r>
              <w:t xml:space="preserve"> nach Benutzung.</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Zivilschutzanlagen (z. B. Kommandoposten, Bereitstellungsanlagen) dürfen nur vom Zivilschutz belegt oder betrieben werden.</w:t>
            </w:r>
          </w:p>
          <w:p w:rsidR="000F4970" w:rsidRDefault="000F4970" w:rsidP="00983E73">
            <w:pPr>
              <w:pStyle w:val="Hinweise1"/>
              <w:keepLines/>
              <w:numPr>
                <w:ilvl w:val="1"/>
                <w:numId w:val="10"/>
              </w:numPr>
            </w:pPr>
            <w:r>
              <w:t xml:space="preserve">Ausgenommen sind Aufenthaltsräume und Unterkünfte. </w:t>
            </w:r>
          </w:p>
          <w:p w:rsidR="000F4970" w:rsidRDefault="000F4970" w:rsidP="00983E73">
            <w:pPr>
              <w:pStyle w:val="Hinweise1"/>
              <w:keepLines/>
              <w:numPr>
                <w:ilvl w:val="1"/>
                <w:numId w:val="10"/>
              </w:numPr>
            </w:pPr>
            <w:r>
              <w:t xml:space="preserve">Die Inbetriebnahme, das Sicherstellen des Betriebes während der Nutzungsdauer, sowie die </w:t>
            </w:r>
            <w:proofErr w:type="spellStart"/>
            <w:r>
              <w:t>Ausserbetriebsetzung</w:t>
            </w:r>
            <w:proofErr w:type="spellEnd"/>
            <w:r>
              <w:t xml:space="preserve"> der technischen Einrichtungen (Lüftung, Heizung, sanitäre Einrichtungen) obliegt dem zuständigen Fachpersonal des Anlagenbetreibers.</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0F4970"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pPr>
            <w:r>
              <w:t xml:space="preserve">Zivilschutz-Unterkünfte </w:t>
            </w:r>
            <w:r w:rsidR="00A0539A">
              <w:br/>
            </w:r>
          </w:p>
          <w:p w:rsidR="000F4970" w:rsidRDefault="000F4970" w:rsidP="008B1E8C">
            <w:pPr>
              <w:pStyle w:val="Arbeit2Text"/>
            </w:pPr>
            <w:r>
              <w:t xml:space="preserve">Bereitstellen und abschliessendes </w:t>
            </w:r>
            <w:proofErr w:type="spellStart"/>
            <w:r>
              <w:t>Retablieren</w:t>
            </w:r>
            <w:proofErr w:type="spellEnd"/>
            <w:r>
              <w:t xml:space="preserve">, </w:t>
            </w:r>
            <w:r>
              <w:rPr>
                <w:u w:val="single"/>
              </w:rPr>
              <w:t>ohne Reinigung</w:t>
            </w:r>
            <w:r>
              <w:t>;</w:t>
            </w:r>
          </w:p>
          <w:p w:rsidR="000F4970" w:rsidRDefault="000F4970" w:rsidP="00983E73">
            <w:pPr>
              <w:pStyle w:val="Arbeit2Auzhlz2"/>
              <w:numPr>
                <w:ilvl w:val="7"/>
                <w:numId w:val="2"/>
              </w:numPr>
              <w:textAlignment w:val="auto"/>
            </w:pPr>
            <w:r>
              <w:fldChar w:fldCharType="begin">
                <w:ffData>
                  <w:name w:val=""/>
                  <w:enabled/>
                  <w:calcOnExit w:val="0"/>
                  <w:textInput/>
                </w:ffData>
              </w:fldChar>
            </w:r>
            <w:r>
              <w:instrText xml:space="preserve"> FORMTEXT </w:instrText>
            </w:r>
            <w:r>
              <w:fldChar w:fldCharType="separate"/>
            </w:r>
            <w:r>
              <w:t>benutzte Anlagen aufführen</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keepLines/>
              <w:numPr>
                <w:ilvl w:val="1"/>
                <w:numId w:val="5"/>
              </w:numPr>
              <w:textAlignment w:val="auto"/>
            </w:pPr>
            <w:r>
              <w:t>Herrichten von vorhandenen Unterkünften (z. B. Decken verteilen, lüften, sanitäre Anlagen benutzbar machen).</w:t>
            </w:r>
          </w:p>
          <w:p w:rsidR="000F4970" w:rsidRDefault="000F4970" w:rsidP="00983E73">
            <w:pPr>
              <w:pStyle w:val="Beispiele1"/>
              <w:numPr>
                <w:ilvl w:val="1"/>
                <w:numId w:val="5"/>
              </w:numPr>
              <w:textAlignment w:val="auto"/>
            </w:pPr>
            <w:r>
              <w:t>Wiederherstellung des Ausgangszustandes (</w:t>
            </w:r>
            <w:proofErr w:type="spellStart"/>
            <w:r>
              <w:t>Retablieren</w:t>
            </w:r>
            <w:proofErr w:type="spellEnd"/>
            <w:r>
              <w:t xml:space="preserve">), </w:t>
            </w:r>
            <w:r>
              <w:rPr>
                <w:u w:val="single"/>
              </w:rPr>
              <w:t>ohne Reinigung</w:t>
            </w:r>
            <w:r>
              <w:t xml:space="preserve"> nach Benützung.</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 xml:space="preserve">Die Inbetriebnahme, das Sicherstellen des Betriebes während der Nutzungsdauer, sowie die </w:t>
            </w:r>
            <w:proofErr w:type="spellStart"/>
            <w:r>
              <w:t>Ausserbetriebsetzung</w:t>
            </w:r>
            <w:proofErr w:type="spellEnd"/>
            <w:r>
              <w:t xml:space="preserve"> der technischen Einrichtungen (Lüftung, Heizung, sanitäre Einrichtungen) obliegt dem zuständigen Fachpersonal des Anlagenbetreibers.</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Umnutzung von Räumlichkeiten</w:t>
            </w:r>
            <w:r w:rsidR="00A0539A">
              <w:rPr>
                <w:b/>
              </w:rPr>
              <w:br/>
            </w:r>
          </w:p>
          <w:p w:rsidR="000F4970" w:rsidRDefault="000F4970" w:rsidP="001015A9">
            <w:pPr>
              <w:pStyle w:val="Erluterungen"/>
            </w:pPr>
            <w:r>
              <w:t>Einrichten von Räumen zur vorübergehend anderweitigen Nutzung (z. B. Unterkünfte, Medien-Arbeitsräume, Einsatzzentralen)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Ausräumen und Vorbereiten der Lokalitäten.</w:t>
            </w:r>
          </w:p>
          <w:p w:rsidR="000F4970" w:rsidRDefault="000F4970" w:rsidP="00983E73">
            <w:pPr>
              <w:pStyle w:val="Beispiele1"/>
              <w:numPr>
                <w:ilvl w:val="1"/>
                <w:numId w:val="5"/>
              </w:numPr>
              <w:textAlignment w:val="auto"/>
            </w:pPr>
            <w:r>
              <w:t>Vorkehren der Notwendigen Schutzmassnahmen (z. B. Böden abdecken).</w:t>
            </w:r>
          </w:p>
          <w:p w:rsidR="000F4970" w:rsidRDefault="000F4970" w:rsidP="00983E73">
            <w:pPr>
              <w:pStyle w:val="Beispiele1"/>
              <w:numPr>
                <w:ilvl w:val="1"/>
                <w:numId w:val="5"/>
              </w:numPr>
              <w:textAlignment w:val="auto"/>
            </w:pPr>
            <w:r>
              <w:t>Wiederherstellung des Ausgangszustandes (</w:t>
            </w:r>
            <w:proofErr w:type="spellStart"/>
            <w:r>
              <w:t>Retablieren</w:t>
            </w:r>
            <w:proofErr w:type="spellEnd"/>
            <w:r>
              <w:t xml:space="preserve">), </w:t>
            </w:r>
            <w:r>
              <w:rPr>
                <w:u w:val="single"/>
              </w:rPr>
              <w:t>ohne Reinigung</w:t>
            </w:r>
            <w:r>
              <w:t xml:space="preserve"> nach Benützung.</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B1E8C">
            <w:pPr>
              <w:pStyle w:val="Arbeit23"/>
              <w:numPr>
                <w:ilvl w:val="2"/>
                <w:numId w:val="2"/>
              </w:numPr>
              <w:textAlignment w:val="auto"/>
            </w:pPr>
            <w:r>
              <w:t xml:space="preserve">Provisorische Unterkünfte </w:t>
            </w:r>
            <w:r w:rsidR="00A0539A">
              <w:br/>
            </w:r>
          </w:p>
          <w:p w:rsidR="000F4970" w:rsidRDefault="000F4970" w:rsidP="008B1E8C">
            <w:pPr>
              <w:pStyle w:val="Arbeit2Text"/>
            </w:pPr>
            <w:r>
              <w:t xml:space="preserve">Vorbereiten und Einrichten von behelfsmässigen Massenunterkünften sowie abschliessendes </w:t>
            </w:r>
            <w:proofErr w:type="spellStart"/>
            <w:r>
              <w:t>Retablieren</w:t>
            </w:r>
            <w:proofErr w:type="spellEnd"/>
            <w:r>
              <w:t xml:space="preserve">, </w:t>
            </w:r>
            <w:r w:rsidRPr="00DD6D8D">
              <w:rPr>
                <w:u w:val="single"/>
              </w:rPr>
              <w:t>ohne Reinigung</w:t>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Betten stellen und/oder Bettzeug (Matratzen, Decken etc.) verteilen.</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Provisorische Unterkünfte können in allen geeigneten Lokalitäten (z. B. Turn-, Sport- und Mehrzweckhallen, Schulräumen) eingerichtet werden.</w:t>
            </w:r>
          </w:p>
          <w:p w:rsidR="000F4970" w:rsidRDefault="000F4970" w:rsidP="00983E73">
            <w:pPr>
              <w:pStyle w:val="Hinweise1"/>
              <w:keepLines/>
              <w:numPr>
                <w:ilvl w:val="1"/>
                <w:numId w:val="10"/>
              </w:numPr>
            </w:pPr>
            <w:r>
              <w:t xml:space="preserve">Mobiliar und Ausrüstung sind durch den Gesuchsteller zur Verfügung zu stellen und müssen </w:t>
            </w:r>
            <w:r>
              <w:rPr>
                <w:u w:val="single"/>
              </w:rPr>
              <w:t>vor Ort verfügbar</w:t>
            </w:r>
            <w:r>
              <w:t xml:space="preserve"> sein.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B1E8C">
            <w:pPr>
              <w:pStyle w:val="Arbeit23"/>
              <w:numPr>
                <w:ilvl w:val="2"/>
                <w:numId w:val="2"/>
              </w:numPr>
              <w:textAlignment w:val="auto"/>
            </w:pPr>
            <w:r>
              <w:t xml:space="preserve">Medien-Zentrum </w:t>
            </w:r>
            <w:r w:rsidR="00A0539A">
              <w:br/>
            </w:r>
          </w:p>
          <w:p w:rsidR="000F4970" w:rsidRDefault="000F4970" w:rsidP="008B1E8C">
            <w:pPr>
              <w:pStyle w:val="Arbeit2Text"/>
            </w:pPr>
            <w:r>
              <w:lastRenderedPageBreak/>
              <w:t xml:space="preserve">Vorbereiten und Einrichten der Lokalitäten sowie abschliessendes </w:t>
            </w:r>
            <w:proofErr w:type="spellStart"/>
            <w:r>
              <w:t>Retablieren</w:t>
            </w:r>
            <w:proofErr w:type="spellEnd"/>
            <w:r>
              <w:t xml:space="preserve">, </w:t>
            </w:r>
            <w:r w:rsidRPr="00DD6D8D">
              <w:rPr>
                <w:u w:val="single"/>
              </w:rPr>
              <w:t>ohne Reinigung</w:t>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lastRenderedPageBreak/>
              <w:t>Möblierung einrichten oder umstellen.</w:t>
            </w:r>
          </w:p>
          <w:p w:rsidR="000F4970" w:rsidRDefault="000F4970" w:rsidP="00983E73">
            <w:pPr>
              <w:pStyle w:val="Beispiele1"/>
              <w:numPr>
                <w:ilvl w:val="1"/>
                <w:numId w:val="5"/>
              </w:numPr>
              <w:textAlignment w:val="auto"/>
            </w:pPr>
            <w:r>
              <w:t>Technische Ausrüstung (z. B. Bildschirme) und Arbeitsplätze bereitstellen.</w:t>
            </w:r>
          </w:p>
          <w:p w:rsidR="000F4970" w:rsidRDefault="000F4970" w:rsidP="00983E73">
            <w:pPr>
              <w:pStyle w:val="Beispiele1"/>
              <w:numPr>
                <w:ilvl w:val="1"/>
                <w:numId w:val="5"/>
              </w:numPr>
              <w:textAlignment w:val="auto"/>
            </w:pPr>
            <w:r>
              <w:lastRenderedPageBreak/>
              <w:t>Aufbau der zivilschutzmässigen Verbindungen (Draht und Funk).</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Mobiliar und Ausrüstung sind durch den Gesuchsteller zur Verfügung zu stellen und müssen </w:t>
            </w:r>
            <w:r>
              <w:rPr>
                <w:u w:val="single"/>
              </w:rPr>
              <w:t>vor Ort verfügbar</w:t>
            </w:r>
            <w:r>
              <w:t xml:space="preserve"> sein.</w:t>
            </w:r>
          </w:p>
          <w:p w:rsidR="000F4970" w:rsidRDefault="000F4970" w:rsidP="00983E73">
            <w:pPr>
              <w:pStyle w:val="Hinweise1"/>
              <w:keepLines/>
              <w:numPr>
                <w:ilvl w:val="1"/>
                <w:numId w:val="10"/>
              </w:numPr>
            </w:pPr>
            <w:r>
              <w:t>An- und/bzw. Abtransport ist Sache des Gesuchstellers.</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Anderweitige Nutzung </w:t>
            </w:r>
            <w:r w:rsidR="00A0539A">
              <w:br/>
            </w:r>
          </w:p>
          <w:p w:rsidR="000F4970" w:rsidRDefault="000F4970" w:rsidP="008B1E8C">
            <w:pPr>
              <w:pStyle w:val="Arbeit2Text"/>
            </w:pPr>
            <w:r>
              <w:t xml:space="preserve">Vorbereiten und Einrichten der Räumlichkeiten sowie abschliessendes </w:t>
            </w:r>
            <w:proofErr w:type="spellStart"/>
            <w:r>
              <w:t>Retablieren</w:t>
            </w:r>
            <w:proofErr w:type="spellEnd"/>
            <w:r>
              <w:t xml:space="preserve">, </w:t>
            </w:r>
            <w:r w:rsidRPr="00DD6D8D">
              <w:rPr>
                <w:u w:val="single"/>
              </w:rPr>
              <w:t>ohne Reinigung</w:t>
            </w:r>
            <w:r>
              <w:t>, für die vorübergehende Nutzung als</w:t>
            </w:r>
          </w:p>
          <w:p w:rsidR="000F4970" w:rsidRDefault="000F4970" w:rsidP="00983E73">
            <w:pPr>
              <w:pStyle w:val="Arbeit2Aufzhlz1"/>
              <w:numPr>
                <w:ilvl w:val="6"/>
                <w:numId w:val="2"/>
              </w:numPr>
              <w:textAlignment w:val="auto"/>
            </w:pPr>
            <w:r w:rsidRPr="008B1E8C">
              <w:rPr>
                <w:b/>
              </w:rPr>
              <w:fldChar w:fldCharType="begin">
                <w:ffData>
                  <w:name w:val=""/>
                  <w:enabled/>
                  <w:calcOnExit w:val="0"/>
                  <w:textInput/>
                </w:ffData>
              </w:fldChar>
            </w:r>
            <w:r w:rsidRPr="008B1E8C">
              <w:rPr>
                <w:b/>
              </w:rPr>
              <w:instrText xml:space="preserve"> FORMTEXT </w:instrText>
            </w:r>
            <w:r w:rsidRPr="008B1E8C">
              <w:rPr>
                <w:b/>
              </w:rPr>
            </w:r>
            <w:r w:rsidRPr="008B1E8C">
              <w:rPr>
                <w:b/>
              </w:rPr>
              <w:fldChar w:fldCharType="separate"/>
            </w:r>
            <w:r>
              <w:t>Medienzentrum</w:t>
            </w:r>
          </w:p>
          <w:p w:rsidR="000F4970" w:rsidRDefault="000F4970" w:rsidP="00983E73">
            <w:pPr>
              <w:pStyle w:val="Arbeit2Aufzhlz1"/>
              <w:numPr>
                <w:ilvl w:val="6"/>
                <w:numId w:val="2"/>
              </w:numPr>
              <w:textAlignment w:val="auto"/>
            </w:pPr>
            <w:r>
              <w:t>Sanitätsraum</w:t>
            </w:r>
          </w:p>
          <w:p w:rsidR="000F4970" w:rsidRPr="008B1E8C" w:rsidRDefault="000F4970" w:rsidP="00983E73">
            <w:pPr>
              <w:pStyle w:val="Arbeit2Aufzhlz1"/>
              <w:numPr>
                <w:ilvl w:val="6"/>
                <w:numId w:val="2"/>
              </w:numPr>
              <w:textAlignment w:val="auto"/>
            </w:pPr>
            <w:r>
              <w:t>……..</w:t>
            </w:r>
            <w:r w:rsidRPr="008B1E8C">
              <w:fldChar w:fldCharType="end"/>
            </w:r>
          </w:p>
          <w:p w:rsidR="000F4970" w:rsidRPr="008B1E8C" w:rsidRDefault="000F4970" w:rsidP="008B1E8C">
            <w:pPr>
              <w:pStyle w:val="Arbeit2Aufzhlz1"/>
              <w:numPr>
                <w:ilvl w:val="6"/>
                <w:numId w:val="2"/>
              </w:numPr>
              <w:textAlignment w:val="auto"/>
            </w:pPr>
            <w:r w:rsidRPr="008B1E8C">
              <w:rPr>
                <w:b/>
              </w:rPr>
              <w:fldChar w:fldCharType="begin">
                <w:ffData>
                  <w:name w:val=""/>
                  <w:enabled/>
                  <w:calcOnExit w:val="0"/>
                  <w:textInput/>
                </w:ffData>
              </w:fldChar>
            </w:r>
            <w:r w:rsidRPr="008B1E8C">
              <w:rPr>
                <w:b/>
              </w:rPr>
              <w:instrText xml:space="preserve"> FORMTEXT </w:instrText>
            </w:r>
            <w:r w:rsidRPr="008B1E8C">
              <w:rPr>
                <w:b/>
              </w:rPr>
            </w:r>
            <w:r w:rsidRPr="008B1E8C">
              <w:rPr>
                <w:b/>
              </w:rPr>
              <w:fldChar w:fldCharType="separate"/>
            </w:r>
            <w:r w:rsidRPr="008B1E8C">
              <w:t> </w:t>
            </w:r>
            <w:r w:rsidRPr="008B1E8C">
              <w:t> </w:t>
            </w:r>
            <w:r w:rsidRPr="008B1E8C">
              <w:t> </w:t>
            </w:r>
            <w:r w:rsidRPr="008B1E8C">
              <w:t> </w:t>
            </w:r>
            <w:r w:rsidRPr="008B1E8C">
              <w:t> </w:t>
            </w:r>
            <w:r w:rsidRPr="008B1E8C">
              <w:fldChar w:fldCharType="end"/>
            </w:r>
          </w:p>
          <w:p w:rsidR="000F4970" w:rsidRPr="008B1E8C" w:rsidRDefault="000F4970" w:rsidP="008B1E8C">
            <w:pPr>
              <w:pStyle w:val="Arbeit2Aufzhlz1"/>
              <w:numPr>
                <w:ilvl w:val="6"/>
                <w:numId w:val="2"/>
              </w:numPr>
              <w:textAlignment w:val="auto"/>
            </w:pPr>
            <w:r w:rsidRPr="008B1E8C">
              <w:rPr>
                <w:b/>
              </w:rPr>
              <w:fldChar w:fldCharType="begin">
                <w:ffData>
                  <w:name w:val=""/>
                  <w:enabled/>
                  <w:calcOnExit w:val="0"/>
                  <w:textInput/>
                </w:ffData>
              </w:fldChar>
            </w:r>
            <w:r w:rsidRPr="008B1E8C">
              <w:rPr>
                <w:b/>
              </w:rPr>
              <w:instrText xml:space="preserve"> FORMTEXT </w:instrText>
            </w:r>
            <w:r w:rsidRPr="008B1E8C">
              <w:rPr>
                <w:b/>
              </w:rPr>
            </w:r>
            <w:r w:rsidRPr="008B1E8C">
              <w:rPr>
                <w:b/>
              </w:rPr>
              <w:fldChar w:fldCharType="separate"/>
            </w:r>
            <w:r w:rsidRPr="008B1E8C">
              <w:t> </w:t>
            </w:r>
            <w:r w:rsidRPr="008B1E8C">
              <w:t> </w:t>
            </w:r>
            <w:r w:rsidRPr="008B1E8C">
              <w:t> </w:t>
            </w:r>
            <w:r w:rsidRPr="008B1E8C">
              <w:t> </w:t>
            </w:r>
            <w:r w:rsidRPr="008B1E8C">
              <w:t> </w:t>
            </w:r>
            <w:r w:rsidRPr="008B1E8C">
              <w:fldChar w:fldCharType="end"/>
            </w:r>
          </w:p>
          <w:p w:rsidR="000F4970" w:rsidRDefault="000F4970" w:rsidP="00983E73">
            <w:pPr>
              <w:pStyle w:val="Arbeit2Aufzhlz1"/>
              <w:numPr>
                <w:ilvl w:val="6"/>
                <w:numId w:val="2"/>
              </w:numPr>
              <w:textAlignment w:val="auto"/>
            </w:pP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Möblierung einrichten oder umstellen.</w:t>
            </w:r>
          </w:p>
          <w:p w:rsidR="000F4970" w:rsidRDefault="000F4970" w:rsidP="00983E73">
            <w:pPr>
              <w:pStyle w:val="Beispiele1"/>
              <w:numPr>
                <w:ilvl w:val="1"/>
                <w:numId w:val="5"/>
              </w:numPr>
              <w:textAlignment w:val="auto"/>
            </w:pPr>
            <w:r>
              <w:t>Auf- und Abbauen von kleinen, einfachen Tribünen für die Wertungsrichter.</w:t>
            </w:r>
          </w:p>
          <w:p w:rsidR="000F4970" w:rsidRDefault="000F4970" w:rsidP="00983E73">
            <w:pPr>
              <w:pStyle w:val="Beispiele1"/>
              <w:numPr>
                <w:ilvl w:val="1"/>
                <w:numId w:val="5"/>
              </w:numPr>
              <w:textAlignment w:val="auto"/>
            </w:pPr>
            <w:r>
              <w:t>Durchführen von einfachen Massnahmen zur Verbesserung der Akustik (z. B. Mobile Stellwände, Vorhänge).</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Mobiliar und Ausrüstung sind durch den Gesuchsteller zur Verfügung zu stellen und müssen </w:t>
            </w:r>
            <w:r>
              <w:rPr>
                <w:u w:val="single"/>
              </w:rPr>
              <w:t>vor Ort verfügbar</w:t>
            </w:r>
            <w:r>
              <w:t xml:space="preserve"> sein.</w:t>
            </w:r>
          </w:p>
          <w:p w:rsidR="000F4970" w:rsidRDefault="000F4970" w:rsidP="00983E73">
            <w:pPr>
              <w:pStyle w:val="Hinweise1"/>
              <w:keepLines/>
              <w:numPr>
                <w:ilvl w:val="1"/>
                <w:numId w:val="10"/>
              </w:numPr>
            </w:pPr>
            <w:r>
              <w:t>An- und/bzw. Abtransport ist Sache des Gesuchstellers.</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 xml:space="preserve">Absperrungen </w:t>
            </w:r>
          </w:p>
          <w:p w:rsidR="000F4970" w:rsidRDefault="000F4970" w:rsidP="00DC69EC">
            <w:pPr>
              <w:pStyle w:val="Erluterungen"/>
            </w:pPr>
            <w:r>
              <w:t>Umzäunungen und andere Massnahmen zur Abgrenzung von Bereichen oder Lenkung von Besucherströmen.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Alle Komponenten und alles benötigte Material sind durch den Gesuchsteller zur Verfügung stellen.</w:t>
            </w:r>
          </w:p>
          <w:p w:rsidR="000F4970" w:rsidRDefault="000F4970" w:rsidP="00983E73">
            <w:pPr>
              <w:pStyle w:val="Hinweise1"/>
              <w:keepLines/>
              <w:numPr>
                <w:ilvl w:val="1"/>
                <w:numId w:val="10"/>
              </w:numPr>
            </w:pPr>
            <w:r>
              <w:t>Die Anlieferung zum Montageplatz erfolgt, sofern nicht unter der Rubrik „Transporte“ anders vermerkt, durch die Vermieter und Lieferanten.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B1E8C">
            <w:pPr>
              <w:pStyle w:val="Arbeit23"/>
            </w:pPr>
            <w:r>
              <w:t xml:space="preserve">Zäune </w:t>
            </w:r>
          </w:p>
          <w:p w:rsidR="000F4970" w:rsidRDefault="000F4970" w:rsidP="008B1E8C">
            <w:pPr>
              <w:pStyle w:val="Arbeit2Text"/>
            </w:pPr>
            <w:r>
              <w:t xml:space="preserve">- Auf- und Abbauen </w:t>
            </w:r>
            <w:r>
              <w:br/>
              <w:t xml:space="preserve">- Verladen </w:t>
            </w:r>
            <w:r>
              <w:br/>
              <w:t xml:space="preserve">von mobilen Zaunelementen;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Montieren und demontieren von mobilen Zäunen aus normierten Elementen (z. B. Bau-Zäune)</w:t>
            </w:r>
          </w:p>
          <w:p w:rsidR="000F4970" w:rsidRDefault="000F4970" w:rsidP="008B1E8C">
            <w:pPr>
              <w:pStyle w:val="Beispiele1"/>
              <w:numPr>
                <w:ilvl w:val="1"/>
                <w:numId w:val="5"/>
              </w:numPr>
              <w:textAlignment w:val="auto"/>
            </w:pPr>
            <w:r>
              <w:t>Auf- und Abladen von mobilen Zäunen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75192">
            <w:pPr>
              <w:pStyle w:val="Arbeit23"/>
              <w:numPr>
                <w:ilvl w:val="2"/>
                <w:numId w:val="2"/>
              </w:numPr>
              <w:textAlignment w:val="auto"/>
            </w:pPr>
            <w:proofErr w:type="spellStart"/>
            <w:r>
              <w:t>Abschrankungen</w:t>
            </w:r>
            <w:proofErr w:type="spellEnd"/>
            <w:r>
              <w:t xml:space="preserve"> </w:t>
            </w:r>
          </w:p>
          <w:p w:rsidR="000F4970" w:rsidRDefault="000F4970" w:rsidP="008B1E8C">
            <w:pPr>
              <w:pStyle w:val="Arbeit2Text"/>
            </w:pPr>
            <w:r>
              <w:t xml:space="preserve">- Aufstellen und  Entfernen </w:t>
            </w:r>
            <w:r>
              <w:br/>
              <w:t xml:space="preserve">- Verladen </w:t>
            </w:r>
          </w:p>
          <w:p w:rsidR="000F4970" w:rsidRDefault="000F4970" w:rsidP="00675192">
            <w:pPr>
              <w:pStyle w:val="Arbeit2Text"/>
            </w:pPr>
            <w:r>
              <w:t>von mobilen Absperrgittern;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Aufstellen und entfernen von mobilen Absperrgittern aus normierten Elementen (z. B. Vauban-Gitter).</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B1E8C">
            <w:pPr>
              <w:pStyle w:val="Arbeit23"/>
              <w:numPr>
                <w:ilvl w:val="2"/>
                <w:numId w:val="2"/>
              </w:numPr>
              <w:textAlignment w:val="auto"/>
            </w:pPr>
            <w:r>
              <w:t xml:space="preserve">Abgrenzungen </w:t>
            </w:r>
            <w:r w:rsidR="00A0539A">
              <w:br/>
            </w:r>
          </w:p>
          <w:p w:rsidR="000F4970" w:rsidRDefault="000F4970" w:rsidP="008B1E8C">
            <w:pPr>
              <w:pStyle w:val="Arbeit2Text"/>
            </w:pPr>
            <w:r>
              <w:t>Anbringen und Entfernen von behelfsmässigen Absperrungen;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Anbringen und entfernen von behelfsmässigen Absperrungen (z. B. Absperrbänder, Seile).</w:t>
            </w:r>
          </w:p>
        </w:tc>
      </w:tr>
      <w:tr w:rsidR="000F4970" w:rsidTr="00E62E3F">
        <w:tc>
          <w:tcPr>
            <w:tcW w:w="184" w:type="pct"/>
            <w:tcBorders>
              <w:top w:val="single" w:sz="4" w:space="0" w:color="auto"/>
            </w:tcBorders>
          </w:tcPr>
          <w:p w:rsidR="000F4970" w:rsidRPr="00DC69EC" w:rsidRDefault="000F4970" w:rsidP="00677EB5">
            <w:pPr>
              <w:rPr>
                <w:b/>
                <w:sz w:val="22"/>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sz w:val="22"/>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sz w:val="22"/>
              </w:rPr>
            </w:pPr>
            <w:r w:rsidRPr="00DC69EC">
              <w:rPr>
                <w:b/>
                <w:sz w:val="22"/>
              </w:rPr>
              <w:t>Sicherheitselemente</w:t>
            </w:r>
          </w:p>
          <w:p w:rsidR="000F4970" w:rsidRDefault="000F4970" w:rsidP="00DC69EC">
            <w:pPr>
              <w:pStyle w:val="Erluterungen"/>
            </w:pPr>
            <w:r>
              <w:t xml:space="preserve">Materielle Sicherheitsvorkehrungen zum Schutz der Teilnehmenden.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Alle Tätigkeiten, die im Zusammenhang mit standardisierten, in Ausnahmen behelfsmässigen Sicherheitselementen anfallen</w:t>
            </w:r>
            <w:r w:rsidR="00A553FB">
              <w:t>.</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Alle Komponenten und alles benötigte Material sind durch den Gesuchsteller zur Verfügung stellen.</w:t>
            </w:r>
          </w:p>
          <w:p w:rsidR="000F4970" w:rsidRDefault="000F4970" w:rsidP="00983E73">
            <w:pPr>
              <w:pStyle w:val="Hinweise1"/>
              <w:keepLines/>
              <w:numPr>
                <w:ilvl w:val="1"/>
                <w:numId w:val="10"/>
              </w:numPr>
            </w:pPr>
            <w:r>
              <w:t>Die Anlieferung zum Montageplatz erfolgt, sofern nicht unter der Rubrik Transporte anders vermerkt, durch die Vermieter und Lieferanten.</w:t>
            </w:r>
          </w:p>
        </w:tc>
      </w:tr>
      <w:tr w:rsidR="000F4970" w:rsidTr="00E62E3F">
        <w:tc>
          <w:tcPr>
            <w:tcW w:w="184" w:type="pct"/>
          </w:tcPr>
          <w:p w:rsidR="000F4970" w:rsidRDefault="000F4970" w:rsidP="007E594E">
            <w:pPr>
              <w:jc w:val="right"/>
            </w:pPr>
          </w:p>
        </w:tc>
        <w:tc>
          <w:tcPr>
            <w:tcW w:w="184" w:type="pct"/>
            <w:tcBorders>
              <w:top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0B1D71">
            <w:pPr>
              <w:pStyle w:val="Arbeit23"/>
              <w:numPr>
                <w:ilvl w:val="2"/>
                <w:numId w:val="2"/>
              </w:numPr>
              <w:textAlignment w:val="auto"/>
            </w:pPr>
            <w:r>
              <w:t>Sicherheitselemente</w:t>
            </w:r>
          </w:p>
          <w:p w:rsidR="000F4970" w:rsidRDefault="000F4970" w:rsidP="000B1D71">
            <w:pPr>
              <w:pStyle w:val="Arbeit2Text"/>
            </w:pPr>
            <w:r>
              <w:t xml:space="preserve">Auf- und Abbauen von: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Auf- und Abbauen bzw. Montage und Demontage von Sicherheitselementen zum Schutz der Teilnehmenden unter fachlicher Anleitung von ausgewiesenem Fachpersonal. </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Die Auswahl und Anordnung der Sicherheitselemente obliegt dem Gesuchsteller.</w:t>
            </w: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Sicherheitsnetzen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Beispielsweise: </w:t>
            </w:r>
            <w:r>
              <w:tab/>
            </w:r>
            <w:r>
              <w:br/>
              <w:t>Homologierte FIS Sicherheitsnetze:</w:t>
            </w:r>
          </w:p>
          <w:p w:rsidR="000F4970" w:rsidRDefault="000F4970" w:rsidP="00983E73">
            <w:pPr>
              <w:pStyle w:val="Beispiele2"/>
              <w:numPr>
                <w:ilvl w:val="2"/>
                <w:numId w:val="5"/>
              </w:numPr>
            </w:pPr>
            <w:r>
              <w:t>A-Netze, inkl. Abweisplanen</w:t>
            </w:r>
          </w:p>
          <w:p w:rsidR="000F4970" w:rsidRDefault="000F4970" w:rsidP="00983E73">
            <w:pPr>
              <w:pStyle w:val="Beispiele2"/>
              <w:numPr>
                <w:ilvl w:val="2"/>
                <w:numId w:val="5"/>
              </w:numPr>
            </w:pPr>
            <w:r>
              <w:t>B-Netze</w:t>
            </w: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Sicherheitsmatten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Beispielsweise:</w:t>
            </w:r>
          </w:p>
          <w:p w:rsidR="000F4970" w:rsidRDefault="000F4970" w:rsidP="00983E73">
            <w:pPr>
              <w:pStyle w:val="Beispiele2"/>
              <w:numPr>
                <w:ilvl w:val="2"/>
                <w:numId w:val="5"/>
              </w:numPr>
            </w:pPr>
            <w:r>
              <w:t>Air-</w:t>
            </w:r>
            <w:proofErr w:type="spellStart"/>
            <w:r>
              <w:t>Fence</w:t>
            </w:r>
            <w:proofErr w:type="spellEnd"/>
            <w:r>
              <w:t xml:space="preserve"> (Luftmatten),</w:t>
            </w:r>
          </w:p>
          <w:p w:rsidR="000F4970" w:rsidRDefault="000F4970" w:rsidP="00983E73">
            <w:pPr>
              <w:pStyle w:val="Beispiele2"/>
              <w:numPr>
                <w:ilvl w:val="2"/>
                <w:numId w:val="5"/>
              </w:numPr>
            </w:pPr>
            <w:r>
              <w:t>Schaumstoffmatten.</w:t>
            </w:r>
          </w:p>
        </w:tc>
      </w:tr>
      <w:tr w:rsidR="000F4970" w:rsidTr="00E62E3F">
        <w:tc>
          <w:tcPr>
            <w:tcW w:w="184" w:type="pct"/>
          </w:tcPr>
          <w:p w:rsidR="000F4970" w:rsidRDefault="000F4970" w:rsidP="00840C7D">
            <w:pPr>
              <w:jc w:val="right"/>
            </w:pPr>
          </w:p>
        </w:tc>
        <w:tc>
          <w:tcPr>
            <w:tcW w:w="184" w:type="pct"/>
            <w:tcBorders>
              <w:bottom w:val="single" w:sz="4" w:space="0" w:color="auto"/>
            </w:tcBorders>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Behelfsmässigen Sicherheitselementen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Beispielsweise:</w:t>
            </w:r>
          </w:p>
          <w:p w:rsidR="000F4970" w:rsidRDefault="000F4970" w:rsidP="00983E73">
            <w:pPr>
              <w:pStyle w:val="Beispiele2"/>
              <w:numPr>
                <w:ilvl w:val="2"/>
                <w:numId w:val="5"/>
              </w:numPr>
            </w:pPr>
            <w:r>
              <w:t>Strohballen</w:t>
            </w:r>
          </w:p>
          <w:p w:rsidR="000F4970" w:rsidRPr="005607F5" w:rsidRDefault="000F4970" w:rsidP="00DC69EC">
            <w:pPr>
              <w:pStyle w:val="Beispiele2"/>
            </w:pPr>
            <w:r>
              <w:t>Reifenstapel</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11D54">
            <w:pPr>
              <w:pStyle w:val="Arbeit23"/>
              <w:numPr>
                <w:ilvl w:val="2"/>
                <w:numId w:val="2"/>
              </w:numPr>
              <w:textAlignment w:val="auto"/>
            </w:pPr>
            <w:r>
              <w:t xml:space="preserve">Instandhaltung </w:t>
            </w:r>
            <w:r w:rsidR="00A0539A">
              <w:br/>
            </w:r>
          </w:p>
          <w:p w:rsidR="000F4970" w:rsidRDefault="000F4970" w:rsidP="00311D54">
            <w:pPr>
              <w:pStyle w:val="Arbeit2Text"/>
            </w:pPr>
            <w:r>
              <w:t>Überwachung und Instandhaltung der Sicherheitselemente;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Überwachung und Instandhaltung der vorhandenen Sicherheitselemente während der Nutzungsdauer unter fachlicher Anleitung von ausgewiesenem Fachpersonal.</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Allenfalls notwendige Reparaturen oder der Ersatz einzelner Komponenten obliegt dem Gesuchsteller.</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Wegweiser, Signalisationen und Beschriftungen</w:t>
            </w:r>
          </w:p>
          <w:p w:rsidR="000F4970" w:rsidRDefault="000F4970" w:rsidP="00DC69EC">
            <w:pPr>
              <w:pStyle w:val="Erluterungen"/>
            </w:pPr>
            <w:r>
              <w:t xml:space="preserve">Vorübergehende Beschilderung von Zufahrten, Parkplätzen, Strecken, Hallen etc.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Alle Tätigkeiten im Zusammenhang mit der vorübergehenden Beschilderung, </w:t>
            </w:r>
            <w:r>
              <w:rPr>
                <w:u w:val="single"/>
              </w:rPr>
              <w:t>ohne Anfertigung der notwendigen Schilder, Halter etc.</w:t>
            </w:r>
            <w:r w:rsidR="00A553FB">
              <w:rPr>
                <w:u w:val="single"/>
              </w:rPr>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Alles benötigte Material wie Schilder, Halterungen, Ständer etc. ist durch den Gesuchsteller zu stellen.</w:t>
            </w:r>
          </w:p>
          <w:p w:rsidR="000F4970" w:rsidRDefault="000F4970" w:rsidP="00983E73">
            <w:pPr>
              <w:pStyle w:val="Hinweise1"/>
              <w:keepLines/>
              <w:numPr>
                <w:ilvl w:val="1"/>
                <w:numId w:val="10"/>
              </w:numPr>
            </w:pPr>
            <w:r>
              <w:t>Die Anlieferung zum Montageplatz erfolgt, sofern nicht unter der Rubrik Transporte anders vermerkt, durch die Vermieter und Lieferanten.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11D54">
            <w:pPr>
              <w:pStyle w:val="Arbeit23"/>
              <w:numPr>
                <w:ilvl w:val="2"/>
                <w:numId w:val="2"/>
              </w:numPr>
              <w:textAlignment w:val="auto"/>
            </w:pPr>
            <w:r>
              <w:t xml:space="preserve">Wegweiser und Orientierungstafeln </w:t>
            </w:r>
            <w:r w:rsidR="00A0539A">
              <w:br/>
            </w:r>
          </w:p>
          <w:p w:rsidR="000F4970" w:rsidRDefault="000F4970" w:rsidP="00311D54">
            <w:pPr>
              <w:pStyle w:val="Arbeit2Text"/>
            </w:pPr>
            <w:r>
              <w:t>Montieren und Demontieren von angelieferten Wegweisern und Orientierungstafeln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Alle Arbeiten zur Orientierung im engeren Umkreis des Anlasses wie beispielsweise:</w:t>
            </w:r>
          </w:p>
          <w:p w:rsidR="000F4970" w:rsidRDefault="000F4970" w:rsidP="00983E73">
            <w:pPr>
              <w:pStyle w:val="Beispiele2"/>
              <w:numPr>
                <w:ilvl w:val="2"/>
                <w:numId w:val="5"/>
              </w:numPr>
            </w:pPr>
            <w:r>
              <w:t>das Anbringen von Hinweistafeln</w:t>
            </w:r>
          </w:p>
          <w:p w:rsidR="000F4970" w:rsidRDefault="000F4970" w:rsidP="00983E73">
            <w:pPr>
              <w:pStyle w:val="Beispiele2"/>
              <w:numPr>
                <w:ilvl w:val="2"/>
                <w:numId w:val="5"/>
              </w:numPr>
            </w:pPr>
            <w:r>
              <w:t xml:space="preserve"> die Beschilderung von einzelnen Örtlichkeiten wie Hallen etc.</w:t>
            </w:r>
          </w:p>
          <w:p w:rsidR="000F4970" w:rsidRDefault="000F4970" w:rsidP="00983E73">
            <w:pPr>
              <w:pStyle w:val="Beispiele2"/>
              <w:numPr>
                <w:ilvl w:val="2"/>
                <w:numId w:val="5"/>
              </w:numPr>
            </w:pPr>
            <w:r>
              <w:t>die Signalisation von Verkehrswegen und Parkplätzen</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11D54">
            <w:pPr>
              <w:pStyle w:val="Arbeit23"/>
              <w:numPr>
                <w:ilvl w:val="2"/>
                <w:numId w:val="2"/>
              </w:numPr>
              <w:textAlignment w:val="auto"/>
            </w:pPr>
            <w:r>
              <w:t>Ausschildern von Routen (</w:t>
            </w:r>
            <w:proofErr w:type="spellStart"/>
            <w:r>
              <w:t>Jalonierung</w:t>
            </w:r>
            <w:proofErr w:type="spellEnd"/>
            <w:r>
              <w:t>)</w:t>
            </w:r>
            <w:r w:rsidR="00A0539A">
              <w:br/>
            </w:r>
          </w:p>
          <w:p w:rsidR="000F4970" w:rsidRDefault="000F4970" w:rsidP="00311D54">
            <w:pPr>
              <w:pStyle w:val="Arbeit2Text"/>
            </w:pPr>
            <w:r>
              <w:t>Auf- und Abbauen der Wegweiser;</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Beschildern von längeren Strecken, beispielsweise:</w:t>
            </w:r>
          </w:p>
          <w:p w:rsidR="000F4970" w:rsidRDefault="000F4970" w:rsidP="00983E73">
            <w:pPr>
              <w:pStyle w:val="Beispiele2"/>
              <w:numPr>
                <w:ilvl w:val="2"/>
                <w:numId w:val="5"/>
              </w:numPr>
            </w:pPr>
            <w:r>
              <w:t>Anfahrtsrouten</w:t>
            </w:r>
          </w:p>
          <w:p w:rsidR="000F4970" w:rsidRDefault="000F4970" w:rsidP="00983E73">
            <w:pPr>
              <w:pStyle w:val="Beispiele2"/>
              <w:numPr>
                <w:ilvl w:val="2"/>
                <w:numId w:val="5"/>
              </w:numPr>
            </w:pPr>
            <w:r>
              <w:t>Anmarschwege und Verbindungen</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Verkehrsdienst</w:t>
            </w:r>
          </w:p>
          <w:p w:rsidR="000F4970" w:rsidRDefault="000F4970" w:rsidP="00DC69EC">
            <w:pPr>
              <w:pStyle w:val="Erluterungen"/>
            </w:pPr>
            <w:r>
              <w:t>Verkehrsregelung und -lenkung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Im Bereich von öffentlichen Strassen und Plätzen dürfen nur durch Polizeiorgane instruierte Schutzdienstleistende zum Verkehrsdienst eingesetzt werden.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11D54">
            <w:pPr>
              <w:pStyle w:val="Arbeit23"/>
              <w:numPr>
                <w:ilvl w:val="2"/>
                <w:numId w:val="2"/>
              </w:numPr>
              <w:textAlignment w:val="auto"/>
            </w:pPr>
            <w:r>
              <w:t xml:space="preserve">Verkehrsregelung </w:t>
            </w:r>
            <w:r w:rsidR="00A0539A">
              <w:br/>
            </w:r>
          </w:p>
          <w:p w:rsidR="000F4970" w:rsidRDefault="000F4970" w:rsidP="00311D54">
            <w:pPr>
              <w:pStyle w:val="Arbeit2Text"/>
            </w:pPr>
            <w:r>
              <w:t>Regelung des rollenden Verkehrs bei den Zufahrten zu den Parkplätzen;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Der Einsatz ist mit den zuständigen Polizeiorganen abzusprechen.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11D54">
            <w:pPr>
              <w:pStyle w:val="Arbeit23"/>
              <w:numPr>
                <w:ilvl w:val="2"/>
                <w:numId w:val="2"/>
              </w:numPr>
              <w:textAlignment w:val="auto"/>
            </w:pPr>
            <w:r>
              <w:t xml:space="preserve">Parkdienst </w:t>
            </w:r>
            <w:r w:rsidR="00A0539A">
              <w:br/>
            </w:r>
          </w:p>
          <w:p w:rsidR="000F4970" w:rsidRDefault="000F4970" w:rsidP="00311D54">
            <w:pPr>
              <w:pStyle w:val="Arbeit2Text"/>
            </w:pPr>
            <w:r>
              <w:t>Einweisung in Parkzonen und Stellplätze;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Schutzdienstleistende dürfen nicht zur Parkscheinausgabe oder -kontrolle eingesetzt werden.</w:t>
            </w:r>
          </w:p>
        </w:tc>
      </w:tr>
      <w:tr w:rsidR="000F4970" w:rsidTr="00E62E3F">
        <w:tc>
          <w:tcPr>
            <w:tcW w:w="184" w:type="pct"/>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77EB5">
            <w:pPr>
              <w:pStyle w:val="Arbeit23"/>
            </w:pPr>
            <w:r>
              <w:t>Verstärkung der Verkehrspolizei</w:t>
            </w:r>
            <w:r w:rsidR="00A0539A">
              <w:br/>
            </w:r>
          </w:p>
          <w:p w:rsidR="000F4970" w:rsidRDefault="000F4970" w:rsidP="00677EB5">
            <w:pPr>
              <w:pStyle w:val="Arbeit2Text"/>
            </w:pPr>
            <w:r>
              <w:t>Verkehrsregelung und -sicherung durch speziell ausgebildete Schutzdienstleistende unter Leitung der Polizeiorgane;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677EB5">
            <w:pPr>
              <w:pStyle w:val="Hinweise"/>
              <w:numPr>
                <w:ilvl w:val="0"/>
                <w:numId w:val="10"/>
              </w:numPr>
            </w:pPr>
            <w:r>
              <w:t>Hinweise:</w:t>
            </w:r>
          </w:p>
          <w:p w:rsidR="000F4970" w:rsidRDefault="000F4970" w:rsidP="00677EB5">
            <w:pPr>
              <w:pStyle w:val="Hinweise1"/>
              <w:keepLines/>
              <w:numPr>
                <w:ilvl w:val="1"/>
                <w:numId w:val="10"/>
              </w:numPr>
            </w:pPr>
            <w:r>
              <w:t xml:space="preserve">Nur wenn entsprechende Zivilschutzformationen (z. B. Polizeiverstärk. </w:t>
            </w:r>
            <w:proofErr w:type="spellStart"/>
            <w:r>
              <w:t>Det</w:t>
            </w:r>
            <w:proofErr w:type="spellEnd"/>
            <w:r>
              <w:t>) eingeteilt und ausgebildet sind.</w:t>
            </w:r>
          </w:p>
          <w:p w:rsidR="000F4970" w:rsidRDefault="000F4970" w:rsidP="00677EB5">
            <w:pPr>
              <w:pStyle w:val="Hinweise1"/>
              <w:keepLines/>
              <w:numPr>
                <w:ilvl w:val="1"/>
                <w:numId w:val="10"/>
              </w:numPr>
            </w:pPr>
            <w:r>
              <w:t>Ausführlichen separaten Leistungsbeschrieb beilegen z. B. Ersatz von Ampeln auf Kreuzungen.</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311D54">
            <w:pPr>
              <w:pStyle w:val="Arbeit23"/>
              <w:numPr>
                <w:ilvl w:val="2"/>
                <w:numId w:val="2"/>
              </w:numPr>
              <w:textAlignment w:val="auto"/>
            </w:pPr>
            <w:r>
              <w:t xml:space="preserve">Sicherung der Personenströme </w:t>
            </w:r>
            <w:r w:rsidR="00A0539A">
              <w:br/>
            </w:r>
          </w:p>
          <w:p w:rsidR="000F4970" w:rsidRDefault="000F4970" w:rsidP="00311D54">
            <w:pPr>
              <w:pStyle w:val="Arbeit2Text"/>
            </w:pPr>
            <w:r>
              <w:t xml:space="preserve">Verkehrslenkung im Bereich der Strassenübergänge;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Lenkung und Sicherung des Personenflusses.</w:t>
            </w:r>
          </w:p>
          <w:p w:rsidR="000F4970" w:rsidRDefault="000F4970" w:rsidP="00983E73">
            <w:pPr>
              <w:pStyle w:val="Beispiele1"/>
              <w:numPr>
                <w:ilvl w:val="1"/>
                <w:numId w:val="5"/>
              </w:numPr>
              <w:textAlignment w:val="auto"/>
            </w:pPr>
            <w:r>
              <w:t>Verkehrslenkung im Bereich von Fussgängerübergängen und anderen Fussgängerquerungen.</w:t>
            </w:r>
          </w:p>
        </w:tc>
      </w:tr>
      <w:tr w:rsidR="000F4970" w:rsidTr="00E62E3F">
        <w:tc>
          <w:tcPr>
            <w:tcW w:w="184" w:type="pct"/>
            <w:tcBorders>
              <w:top w:val="single" w:sz="4" w:space="0" w:color="auto"/>
            </w:tcBorders>
          </w:tcPr>
          <w:p w:rsidR="000F4970" w:rsidRPr="00311D54" w:rsidRDefault="000F4970" w:rsidP="000F4970">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311D54"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311D54" w:rsidRDefault="000F4970" w:rsidP="00311D54">
            <w:pPr>
              <w:pStyle w:val="Arbeit22"/>
              <w:rPr>
                <w:b/>
              </w:rPr>
            </w:pPr>
            <w:r w:rsidRPr="00311D54">
              <w:rPr>
                <w:b/>
              </w:rPr>
              <w:t xml:space="preserve">Streckensicherung </w:t>
            </w:r>
          </w:p>
          <w:p w:rsidR="000F4970" w:rsidRDefault="000F4970" w:rsidP="00311D54">
            <w:pPr>
              <w:pStyle w:val="Arbeit2Text"/>
            </w:pPr>
            <w:r>
              <w:t>Absicherung der Rennstrecke / Umzugsroute;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Etappenweise Sicherung der Rennstrecke, Umzugsroute </w:t>
            </w:r>
            <w:proofErr w:type="spellStart"/>
            <w:r>
              <w:t>u.ä.</w:t>
            </w:r>
            <w:proofErr w:type="spellEnd"/>
            <w:r>
              <w:t xml:space="preserve"> </w:t>
            </w:r>
          </w:p>
          <w:p w:rsidR="000F4970" w:rsidRDefault="000F4970" w:rsidP="00983E73">
            <w:pPr>
              <w:pStyle w:val="Beispiele1"/>
              <w:numPr>
                <w:ilvl w:val="1"/>
                <w:numId w:val="5"/>
              </w:numPr>
              <w:textAlignment w:val="auto"/>
            </w:pPr>
            <w:r>
              <w:t xml:space="preserve">Sperrung des Durchgangsverkehrs </w:t>
            </w:r>
          </w:p>
          <w:p w:rsidR="000F4970" w:rsidRDefault="000F4970" w:rsidP="00983E73">
            <w:pPr>
              <w:pStyle w:val="Beispiele1"/>
              <w:numPr>
                <w:ilvl w:val="1"/>
                <w:numId w:val="5"/>
              </w:numPr>
              <w:textAlignment w:val="auto"/>
            </w:pPr>
            <w:r>
              <w:t>Sperren der Zufahrten</w:t>
            </w:r>
          </w:p>
          <w:p w:rsidR="000F4970" w:rsidRDefault="000F4970" w:rsidP="00983E73">
            <w:pPr>
              <w:pStyle w:val="Beispiele1"/>
              <w:numPr>
                <w:ilvl w:val="1"/>
                <w:numId w:val="5"/>
              </w:numPr>
              <w:textAlignment w:val="auto"/>
            </w:pPr>
            <w:r>
              <w:t>Zurückhalten der Besucher.</w:t>
            </w:r>
          </w:p>
        </w:tc>
      </w:tr>
      <w:tr w:rsidR="000F4970" w:rsidTr="00E62E3F">
        <w:tc>
          <w:tcPr>
            <w:tcW w:w="184" w:type="pct"/>
          </w:tcPr>
          <w:p w:rsidR="000F4970" w:rsidRDefault="000F4970" w:rsidP="007E594E">
            <w:pPr>
              <w:jc w:val="right"/>
            </w:pPr>
            <w:r>
              <w:t xml:space="preserve">  </w:t>
            </w: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Streckenposten </w:t>
            </w:r>
            <w:r>
              <w:tab/>
            </w:r>
            <w:r>
              <w:br/>
              <w:t>Einweisung der Teilnehmenden;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Pr="00311D54" w:rsidRDefault="000F4970" w:rsidP="00983E73">
            <w:pPr>
              <w:pStyle w:val="Beispiele1"/>
              <w:numPr>
                <w:ilvl w:val="1"/>
                <w:numId w:val="5"/>
              </w:numPr>
              <w:textAlignment w:val="auto"/>
            </w:pPr>
            <w:r w:rsidRPr="00311D54">
              <w:t>Einweisung der Teilnehmenden.</w:t>
            </w:r>
          </w:p>
          <w:p w:rsidR="000F4970" w:rsidRPr="00311D54" w:rsidRDefault="000F4970" w:rsidP="00983E73">
            <w:pPr>
              <w:pStyle w:val="Beispiele1"/>
              <w:numPr>
                <w:ilvl w:val="1"/>
                <w:numId w:val="5"/>
              </w:numPr>
              <w:textAlignment w:val="auto"/>
            </w:pPr>
            <w:r w:rsidRPr="00311D54">
              <w:t>Warnen der Teilnehmenden vor Gefahrenstellen.</w:t>
            </w:r>
          </w:p>
        </w:tc>
      </w:tr>
      <w:tr w:rsidR="000F4970" w:rsidTr="00E62E3F">
        <w:tc>
          <w:tcPr>
            <w:tcW w:w="184" w:type="pct"/>
            <w:tcBorders>
              <w:bottom w:val="single" w:sz="4" w:space="0" w:color="auto"/>
            </w:tcBorders>
          </w:tcPr>
          <w:p w:rsidR="000F4970" w:rsidRDefault="000F4970" w:rsidP="007E594E">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677EB5">
            <w:pPr>
              <w:pStyle w:val="Arbeit23"/>
              <w:numPr>
                <w:ilvl w:val="2"/>
                <w:numId w:val="2"/>
              </w:numPr>
              <w:textAlignment w:val="auto"/>
            </w:pPr>
            <w:r>
              <w:t xml:space="preserve">Beurteilung von Routen </w:t>
            </w:r>
          </w:p>
          <w:p w:rsidR="000F4970" w:rsidRDefault="000F4970" w:rsidP="00677EB5">
            <w:pPr>
              <w:pStyle w:val="Arbeit2Text"/>
            </w:pP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311D54">
            <w:pPr>
              <w:pStyle w:val="Beispiele1"/>
              <w:numPr>
                <w:ilvl w:val="1"/>
                <w:numId w:val="5"/>
              </w:numPr>
              <w:textAlignment w:val="auto"/>
            </w:pPr>
            <w:r>
              <w:t>Abschätzen von möglichen Gefahren auf der Rennstrecke / Umzugsroute.</w:t>
            </w:r>
          </w:p>
          <w:p w:rsidR="000F4970" w:rsidRPr="00311D54" w:rsidRDefault="000F4970" w:rsidP="00311D54">
            <w:pPr>
              <w:pStyle w:val="Beispiele1"/>
              <w:numPr>
                <w:ilvl w:val="1"/>
                <w:numId w:val="5"/>
              </w:numPr>
              <w:textAlignment w:val="auto"/>
            </w:pPr>
            <w:r>
              <w:t>Information an die für Sicherheit zuständige Person.</w:t>
            </w:r>
          </w:p>
        </w:tc>
      </w:tr>
      <w:tr w:rsidR="000F4970" w:rsidTr="00E62E3F">
        <w:tc>
          <w:tcPr>
            <w:tcW w:w="184" w:type="pct"/>
            <w:tcBorders>
              <w:top w:val="single" w:sz="4" w:space="0" w:color="auto"/>
            </w:tcBorders>
          </w:tcPr>
          <w:p w:rsidR="000F4970" w:rsidRPr="00DC69EC" w:rsidRDefault="000F4970"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 xml:space="preserve">Sicherungsdienst </w:t>
            </w:r>
          </w:p>
          <w:p w:rsidR="000F4970" w:rsidRDefault="000F4970" w:rsidP="00DC69EC">
            <w:pPr>
              <w:pStyle w:val="Erluterungen"/>
            </w:pPr>
            <w:r>
              <w:t xml:space="preserve">Übernahme von einfachen Überwachungsaufgaben, die keine besonderen Voraussetzungen erfordern;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Nur Aufgaben, die keine besondere Ausbildung, keine rechtlichen Befugnisse und keine Anerkennung als Sicherheitsorgane (z. B. Private Sicherheitsdienste) voraussetzen.</w:t>
            </w:r>
          </w:p>
          <w:p w:rsidR="000F4970" w:rsidRDefault="000F4970" w:rsidP="00983E73">
            <w:pPr>
              <w:pStyle w:val="Hinweise1"/>
              <w:keepLines/>
              <w:numPr>
                <w:ilvl w:val="1"/>
                <w:numId w:val="10"/>
              </w:numPr>
            </w:pPr>
            <w:r>
              <w:rPr>
                <w:u w:val="single"/>
              </w:rPr>
              <w:t>Keine</w:t>
            </w:r>
            <w:r>
              <w:t xml:space="preserve"> Aufgaben im Zusammenhang mit kostenpflichtigen Angeboten (z. B. Verkauf oder Kontrolle von Eintrittskarten und Parktickets).</w:t>
            </w:r>
          </w:p>
        </w:tc>
      </w:tr>
      <w:tr w:rsidR="000F4970" w:rsidTr="00E62E3F">
        <w:tc>
          <w:tcPr>
            <w:tcW w:w="184" w:type="pct"/>
          </w:tcPr>
          <w:p w:rsidR="000F4970" w:rsidRDefault="000F4970" w:rsidP="000F4970">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Aufsicht </w:t>
            </w:r>
          </w:p>
          <w:p w:rsidR="000F4970" w:rsidRDefault="000F4970" w:rsidP="008A0885">
            <w:pPr>
              <w:pStyle w:val="Arbeit2Text"/>
            </w:pPr>
            <w:r>
              <w:t>Beaufsichtigung von:</w:t>
            </w:r>
          </w:p>
          <w:p w:rsidR="000F4970" w:rsidRDefault="000F4970" w:rsidP="00983E73">
            <w:pPr>
              <w:pStyle w:val="Arbeit2Aufzhlz1"/>
              <w:numPr>
                <w:ilvl w:val="6"/>
                <w:numId w:val="2"/>
              </w:numPr>
              <w:textAlignment w:val="auto"/>
            </w:pPr>
            <w:r>
              <w:fldChar w:fldCharType="begin">
                <w:ffData>
                  <w:name w:val=""/>
                  <w:enabled/>
                  <w:calcOnExit w:val="0"/>
                  <w:textInput/>
                </w:ffData>
              </w:fldChar>
            </w:r>
            <w:r>
              <w:instrText xml:space="preserve"> FORMTEXT </w:instrText>
            </w:r>
            <w:r>
              <w:fldChar w:fldCharType="separate"/>
            </w:r>
            <w:r>
              <w:t>Bezeichnen oder auflisten</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Überwachung von Räumen und/oder besonderen Bereichen (z. B. Brandmeldung)</w:t>
            </w:r>
          </w:p>
          <w:p w:rsidR="000F4970" w:rsidRDefault="000F4970" w:rsidP="00983E73">
            <w:pPr>
              <w:pStyle w:val="Beispiele1"/>
              <w:numPr>
                <w:ilvl w:val="1"/>
                <w:numId w:val="5"/>
              </w:numPr>
              <w:textAlignment w:val="auto"/>
            </w:pPr>
            <w:r>
              <w:t>Umsetzung organisatorischer Massnahmen.</w:t>
            </w:r>
          </w:p>
          <w:p w:rsidR="000F4970" w:rsidRDefault="000F4970" w:rsidP="00983E73">
            <w:pPr>
              <w:pStyle w:val="Beispiele1"/>
              <w:numPr>
                <w:ilvl w:val="1"/>
                <w:numId w:val="5"/>
              </w:numPr>
              <w:textAlignment w:val="auto"/>
            </w:pPr>
            <w:r>
              <w:t>Erteilung von Informationen und Anweisungen an Teilnehmende und Besucher.</w:t>
            </w:r>
          </w:p>
        </w:tc>
      </w:tr>
      <w:tr w:rsidR="000F4970" w:rsidTr="00E62E3F">
        <w:tc>
          <w:tcPr>
            <w:tcW w:w="184" w:type="pct"/>
          </w:tcPr>
          <w:p w:rsidR="000F4970" w:rsidRDefault="000F4970" w:rsidP="000F4970">
            <w:pPr>
              <w:jc w:val="right"/>
            </w:pPr>
          </w:p>
        </w:tc>
        <w:tc>
          <w:tcPr>
            <w:tcW w:w="184" w:type="pct"/>
            <w:tcBorders>
              <w:top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A0885">
            <w:pPr>
              <w:pStyle w:val="Arbeit23"/>
              <w:numPr>
                <w:ilvl w:val="2"/>
                <w:numId w:val="2"/>
              </w:numPr>
              <w:textAlignment w:val="auto"/>
            </w:pPr>
            <w:r>
              <w:t xml:space="preserve">Zutrittskontrollen </w:t>
            </w:r>
          </w:p>
          <w:p w:rsidR="000F4970" w:rsidRDefault="000F4970" w:rsidP="008A0885">
            <w:pPr>
              <w:pStyle w:val="Arbeit2Text"/>
            </w:pPr>
            <w:r>
              <w:t>Überprüfung der Zugangsberechtigung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Überprüfung der Zugangsberechtigung anhand der Vorgaben des Gesuchstellers ( z. B. Ausweise, Belegungslisten).</w:t>
            </w: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 xml:space="preserve">zu nicht öffentlichen Bereichen </w:t>
            </w:r>
          </w:p>
          <w:p w:rsidR="000F4970" w:rsidRDefault="000F4970" w:rsidP="008A0885">
            <w:pPr>
              <w:pStyle w:val="Arbeit2Text"/>
            </w:pPr>
            <w:r>
              <w:t>(z. B. Pressezentrum, OK-Bereiche, Lagerräume):</w:t>
            </w:r>
          </w:p>
          <w:p w:rsidR="000F4970" w:rsidRDefault="000F4970" w:rsidP="00983E73">
            <w:pPr>
              <w:pStyle w:val="Arbeit2Aufzhlz1"/>
              <w:numPr>
                <w:ilvl w:val="6"/>
                <w:numId w:val="2"/>
              </w:numPr>
              <w:textAlignment w:val="auto"/>
            </w:pPr>
            <w:r>
              <w:fldChar w:fldCharType="begin">
                <w:ffData>
                  <w:name w:val=""/>
                  <w:enabled/>
                  <w:calcOnExit w:val="0"/>
                  <w:textInput/>
                </w:ffData>
              </w:fldChar>
            </w:r>
            <w:r>
              <w:instrText xml:space="preserve"> FORMTEXT </w:instrText>
            </w:r>
            <w:r>
              <w:fldChar w:fldCharType="separate"/>
            </w:r>
            <w:r>
              <w:t>Bezeichnen oder auflisten</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zu Unterkünften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840C7D">
            <w:pPr>
              <w:jc w:val="right"/>
            </w:pPr>
          </w:p>
        </w:tc>
        <w:tc>
          <w:tcPr>
            <w:tcW w:w="184" w:type="pct"/>
            <w:tcBorders>
              <w:bottom w:val="single" w:sz="4" w:space="0" w:color="auto"/>
            </w:tcBorders>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fldChar w:fldCharType="begin">
                <w:ffData>
                  <w:name w:val=""/>
                  <w:enabled/>
                  <w:calcOnExit w:val="0"/>
                  <w:textInput/>
                </w:ffData>
              </w:fldChar>
            </w:r>
            <w:r>
              <w:instrText xml:space="preserve"> FORMTEXT </w:instrText>
            </w:r>
            <w:r>
              <w:fldChar w:fldCharType="separate"/>
            </w:r>
            <w:r>
              <w:t>Spezifische andere Bereiche aufführen</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0F4970">
            <w:pPr>
              <w:jc w:val="right"/>
            </w:pPr>
          </w:p>
        </w:tc>
        <w:tc>
          <w:tcPr>
            <w:tcW w:w="184" w:type="pct"/>
            <w:tcBorders>
              <w:top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8A0885">
            <w:pPr>
              <w:pStyle w:val="Arbeit23"/>
              <w:numPr>
                <w:ilvl w:val="2"/>
                <w:numId w:val="2"/>
              </w:numPr>
              <w:textAlignment w:val="auto"/>
            </w:pPr>
            <w:r>
              <w:t xml:space="preserve">Kontrollgänge und Meldedienst </w:t>
            </w:r>
            <w:r w:rsidR="00A0539A">
              <w:br/>
            </w:r>
          </w:p>
          <w:p w:rsidR="000F4970" w:rsidRDefault="000F4970" w:rsidP="008A0885">
            <w:pPr>
              <w:pStyle w:val="Arbeit2Text"/>
            </w:pPr>
            <w:r>
              <w:t>Periodische Überwachung durch Patrouillen: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Überwachung der bezeichneten Infrastrukturen zur Schadenabwendung.</w:t>
            </w:r>
          </w:p>
          <w:p w:rsidR="000F4970" w:rsidRDefault="00A553FB" w:rsidP="00983E73">
            <w:pPr>
              <w:pStyle w:val="Beispiele1"/>
              <w:numPr>
                <w:ilvl w:val="1"/>
                <w:numId w:val="5"/>
              </w:numPr>
              <w:textAlignment w:val="auto"/>
            </w:pPr>
            <w:r>
              <w:t>Selbständige</w:t>
            </w:r>
            <w:r w:rsidR="000F4970">
              <w:t xml:space="preserve"> Lagebeurteilung</w:t>
            </w:r>
          </w:p>
          <w:p w:rsidR="000F4970" w:rsidRDefault="000F4970" w:rsidP="00983E73">
            <w:pPr>
              <w:pStyle w:val="Beispiele1"/>
              <w:numPr>
                <w:ilvl w:val="1"/>
                <w:numId w:val="5"/>
              </w:numPr>
              <w:textAlignment w:val="auto"/>
            </w:pPr>
            <w:r>
              <w:t>Im Bedarfsfall wird Meldung an die zuständigen Polizei- bzw. Sicherheitsorgane oder Dienstleister erstattet.</w:t>
            </w: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des Veranstaltungsgeländes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 xml:space="preserve">der Infrastruktur-Elemente </w:t>
            </w:r>
          </w:p>
          <w:p w:rsidR="000F4970" w:rsidRDefault="000F4970" w:rsidP="008A0885">
            <w:pPr>
              <w:pStyle w:val="Arbeit2Text"/>
            </w:pPr>
            <w:r>
              <w:t>(z. B. Zelte, Einrichtungen);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t>der technischen Infrastrukturen</w:t>
            </w:r>
          </w:p>
          <w:p w:rsidR="000F4970" w:rsidRDefault="000F4970" w:rsidP="00BF16C4">
            <w:pPr>
              <w:pStyle w:val="Arbeit2Text"/>
            </w:pPr>
            <w:r>
              <w:t>(z. B. Heizungen, Lüftungen, Kühlanlagen);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840C7D">
            <w:pPr>
              <w:jc w:val="right"/>
            </w:pPr>
          </w:p>
        </w:tc>
        <w:tc>
          <w:tcPr>
            <w:tcW w:w="184" w:type="pct"/>
            <w:tcBorders>
              <w:bottom w:val="single" w:sz="4" w:space="0" w:color="auto"/>
            </w:tcBorders>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2"/>
              </w:numPr>
              <w:textAlignment w:val="auto"/>
            </w:pPr>
            <w:r>
              <w:fldChar w:fldCharType="begin">
                <w:ffData>
                  <w:name w:val=""/>
                  <w:enabled/>
                  <w:calcOnExit w:val="0"/>
                  <w:textInput/>
                </w:ffData>
              </w:fldChar>
            </w:r>
            <w:r>
              <w:instrText xml:space="preserve"> FORMTEXT </w:instrText>
            </w:r>
            <w:r>
              <w:fldChar w:fldCharType="separate"/>
            </w:r>
            <w:r>
              <w:t>Spezifische andere Bereiche aufführen</w:t>
            </w:r>
            <w:r>
              <w:fldChar w:fldCharType="end"/>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Borders>
              <w:bottom w:val="single" w:sz="4" w:space="0" w:color="auto"/>
            </w:tcBorders>
          </w:tcPr>
          <w:p w:rsidR="000F4970" w:rsidRDefault="000F4970" w:rsidP="000F4970">
            <w:pPr>
              <w:jc w:val="right"/>
            </w:pPr>
          </w:p>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Spezielle Sicherungsaufgaben</w:t>
            </w:r>
            <w:r w:rsidR="00A0539A">
              <w:br/>
            </w:r>
          </w:p>
          <w:p w:rsidR="000F4970" w:rsidRDefault="000F4970" w:rsidP="00983E73">
            <w:pPr>
              <w:pStyle w:val="Arbeit2Text"/>
              <w:numPr>
                <w:ilvl w:val="4"/>
                <w:numId w:val="2"/>
              </w:numPr>
              <w:tabs>
                <w:tab w:val="left" w:pos="708"/>
              </w:tabs>
              <w:textAlignment w:val="auto"/>
            </w:pPr>
            <w:r>
              <w:t>Übernahme von Aufgaben gemäss Leistungsauftrag der zuständigen Polizeiorgane durch speziell ausgebildete Schutzdienstleistende.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 xml:space="preserve">Nur wenn entsprechende Zivilschutzformationen (z. B. Polizeiverstärk. </w:t>
            </w:r>
            <w:proofErr w:type="spellStart"/>
            <w:r>
              <w:t>Det</w:t>
            </w:r>
            <w:proofErr w:type="spellEnd"/>
            <w:r>
              <w:t>) eingeteilt und ausgebildet sind.</w:t>
            </w:r>
          </w:p>
          <w:p w:rsidR="000F4970" w:rsidRDefault="000F4970" w:rsidP="00983E73">
            <w:pPr>
              <w:pStyle w:val="Hinweise1"/>
              <w:keepLines/>
              <w:numPr>
                <w:ilvl w:val="1"/>
                <w:numId w:val="10"/>
              </w:numPr>
            </w:pPr>
            <w:r>
              <w:t>Ausführlichen separaten Leistungsbeschrieb beilegen.</w:t>
            </w:r>
          </w:p>
        </w:tc>
      </w:tr>
      <w:tr w:rsidR="000F4970" w:rsidTr="00E62E3F">
        <w:tc>
          <w:tcPr>
            <w:tcW w:w="184" w:type="pct"/>
            <w:tcBorders>
              <w:top w:val="single" w:sz="4" w:space="0" w:color="auto"/>
            </w:tcBorders>
          </w:tcPr>
          <w:p w:rsidR="000F4970" w:rsidRPr="00DC69EC" w:rsidRDefault="00833954"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 xml:space="preserve">Ordnungsaufgaben </w:t>
            </w:r>
          </w:p>
          <w:p w:rsidR="000F4970" w:rsidRDefault="000F4970" w:rsidP="00DC69EC">
            <w:pPr>
              <w:pStyle w:val="Erluterungen"/>
            </w:pPr>
            <w:r>
              <w:t>Übernahme von einfachen Ordnungsaufgaben, wie beispielsweise die Lenkung des Personenflusses.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BF16C4">
            <w:pPr>
              <w:pStyle w:val="Beispiele1"/>
              <w:numPr>
                <w:ilvl w:val="1"/>
                <w:numId w:val="5"/>
              </w:numPr>
              <w:textAlignment w:val="auto"/>
            </w:pPr>
            <w:r>
              <w:t xml:space="preserve">Nur Aufgaben, die keine polizeiliche Befugnisse </w:t>
            </w:r>
            <w:r>
              <w:br/>
              <w:t>oder ein hohes Mass an Autorität (z. B. Private Sicherheitsdienste) voraussetzen.</w:t>
            </w:r>
          </w:p>
        </w:tc>
      </w:tr>
      <w:tr w:rsidR="000F4970" w:rsidTr="00E62E3F">
        <w:tc>
          <w:tcPr>
            <w:tcW w:w="184" w:type="pct"/>
          </w:tcPr>
          <w:p w:rsidR="000F4970" w:rsidRDefault="000F4970" w:rsidP="00677EB5"/>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 xml:space="preserve">Umsetzung organisatorischer Massnahmen für Teilnehmende </w:t>
            </w:r>
          </w:p>
          <w:p w:rsidR="000F4970" w:rsidRDefault="000F4970" w:rsidP="00BF16C4">
            <w:pPr>
              <w:pStyle w:val="Arbeit2Text"/>
            </w:pPr>
            <w:r>
              <w:t>(z. B. Informationen über Infrastrukturen, Einweisung);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Beispielsweise:</w:t>
            </w:r>
          </w:p>
          <w:p w:rsidR="000F4970" w:rsidRDefault="000F4970" w:rsidP="00983E73">
            <w:pPr>
              <w:pStyle w:val="Beispiele2"/>
              <w:numPr>
                <w:ilvl w:val="2"/>
                <w:numId w:val="5"/>
              </w:numPr>
            </w:pPr>
            <w:r>
              <w:t>Ausgabe von Informationen beim Eintreffen</w:t>
            </w:r>
          </w:p>
          <w:p w:rsidR="000F4970" w:rsidRDefault="000F4970" w:rsidP="00983E73">
            <w:pPr>
              <w:pStyle w:val="Beispiele2"/>
              <w:numPr>
                <w:ilvl w:val="2"/>
                <w:numId w:val="5"/>
              </w:numPr>
            </w:pPr>
            <w:r>
              <w:t>Weiterleiten an andere Institutionen.</w:t>
            </w:r>
          </w:p>
        </w:tc>
      </w:tr>
      <w:tr w:rsidR="000F4970" w:rsidTr="00E62E3F">
        <w:tc>
          <w:tcPr>
            <w:tcW w:w="184" w:type="pct"/>
            <w:tcBorders>
              <w:bottom w:val="single" w:sz="4" w:space="0" w:color="auto"/>
            </w:tcBorders>
          </w:tcPr>
          <w:p w:rsidR="000F4970" w:rsidRDefault="000F4970" w:rsidP="00677EB5"/>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Umsetzung organisatorischer Massnahmen für Besucher und Gäste</w:t>
            </w:r>
          </w:p>
          <w:p w:rsidR="000F4970" w:rsidRDefault="000F4970" w:rsidP="00BF16C4">
            <w:pPr>
              <w:pStyle w:val="Arbeit2Text"/>
            </w:pPr>
            <w:r>
              <w:t>(z. B. Informationen über Verkehrsmittel, Lenkung der Besucherströme);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Beispielsweise:</w:t>
            </w:r>
          </w:p>
          <w:p w:rsidR="000F4970" w:rsidRDefault="000F4970" w:rsidP="00983E73">
            <w:pPr>
              <w:pStyle w:val="Beispiele2"/>
              <w:numPr>
                <w:ilvl w:val="2"/>
                <w:numId w:val="5"/>
              </w:numPr>
            </w:pPr>
            <w:r>
              <w:t>Aktuelle Informationen über Verkehrsmittel</w:t>
            </w:r>
          </w:p>
          <w:p w:rsidR="000F4970" w:rsidRDefault="000F4970" w:rsidP="00983E73">
            <w:pPr>
              <w:pStyle w:val="Beispiele2"/>
              <w:numPr>
                <w:ilvl w:val="2"/>
                <w:numId w:val="5"/>
              </w:numPr>
            </w:pPr>
            <w:r>
              <w:t>Information und Wegleitung zu Dienstleistern.</w:t>
            </w:r>
          </w:p>
        </w:tc>
      </w:tr>
      <w:tr w:rsidR="000F4970" w:rsidTr="00E62E3F">
        <w:tc>
          <w:tcPr>
            <w:tcW w:w="184" w:type="pct"/>
            <w:tcBorders>
              <w:top w:val="single" w:sz="4" w:space="0" w:color="auto"/>
            </w:tcBorders>
          </w:tcPr>
          <w:p w:rsidR="000F4970" w:rsidRPr="00DC69EC" w:rsidRDefault="00833954"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0F4970" w:rsidRPr="00DC69EC" w:rsidRDefault="000F4970"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Pr="00DC69EC" w:rsidRDefault="000F4970" w:rsidP="00983E73">
            <w:pPr>
              <w:pStyle w:val="Arbeit22"/>
              <w:numPr>
                <w:ilvl w:val="1"/>
                <w:numId w:val="2"/>
              </w:numPr>
              <w:textAlignment w:val="auto"/>
              <w:rPr>
                <w:b/>
              </w:rPr>
            </w:pPr>
            <w:r w:rsidRPr="00DC69EC">
              <w:rPr>
                <w:b/>
              </w:rPr>
              <w:t>Logistische Aufgaben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
              <w:numPr>
                <w:ilvl w:val="0"/>
                <w:numId w:val="5"/>
              </w:numPr>
              <w:textAlignment w:val="auto"/>
            </w:pPr>
          </w:p>
        </w:tc>
      </w:tr>
      <w:tr w:rsidR="000F4970" w:rsidTr="00E62E3F">
        <w:tc>
          <w:tcPr>
            <w:tcW w:w="184" w:type="pct"/>
          </w:tcPr>
          <w:p w:rsidR="000F4970" w:rsidRDefault="000F4970" w:rsidP="00677EB5"/>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Verpflegung Mittagessen / alle Mahlzeiten</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Armee (</w:t>
            </w:r>
            <w:proofErr w:type="spellStart"/>
            <w:r>
              <w:t>AdA</w:t>
            </w:r>
            <w:proofErr w:type="spellEnd"/>
            <w:r>
              <w:t>)</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OK-Mitglieder</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Helferinnen und Helfer;</w:t>
            </w:r>
          </w:p>
          <w:p w:rsidR="000F4970" w:rsidRDefault="000F4970"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Teilnehmende (in Ausnahmefällen);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unterscheiden zwischen Mittagessen und allen Mahlzeiten (inkl. Frühstück, Mittagessen, Nachtessen und Zwischenverpflegungen).</w:t>
            </w:r>
          </w:p>
          <w:p w:rsidR="000F4970" w:rsidRDefault="000F4970" w:rsidP="00983E73">
            <w:pPr>
              <w:pStyle w:val="Hinweise1"/>
              <w:keepLines/>
              <w:numPr>
                <w:ilvl w:val="1"/>
                <w:numId w:val="10"/>
              </w:numPr>
            </w:pPr>
            <w:r>
              <w:t>Die Verpflegung der Schutzdienstleistenden ist unter Punkt 1 "Arbeiten für den Eigenbedarf der ZSO zur Sicherstellung des Dienstbetriebes", Ziff.1.3. ff, zu erfassen.</w:t>
            </w:r>
          </w:p>
          <w:p w:rsidR="000F4970" w:rsidRDefault="000F4970" w:rsidP="00983E73">
            <w:pPr>
              <w:pStyle w:val="Hinweise1"/>
              <w:keepLines/>
              <w:numPr>
                <w:ilvl w:val="1"/>
                <w:numId w:val="10"/>
              </w:numPr>
            </w:pPr>
            <w:r>
              <w:t>Der Gesuchsteller trägt die Kosten für die Verpflegung Dritter. Ebenso allfällige, aus Besonderheiten des ZS-Einsatzes resultierende Mehrkosten für die Verpflegung der Schutzdienstleistenden.</w:t>
            </w:r>
          </w:p>
          <w:p w:rsidR="000F4970" w:rsidRDefault="000F4970" w:rsidP="00983E73">
            <w:pPr>
              <w:pStyle w:val="Hinweise1"/>
              <w:keepLines/>
              <w:numPr>
                <w:ilvl w:val="1"/>
                <w:numId w:val="10"/>
              </w:numPr>
            </w:pPr>
            <w:r>
              <w:t xml:space="preserve">Die Verpflegung von Teilnehmenden darf nur mit ausdrücklicher Zustimmung des BABS und im Einvernehmen mit der zuständigen kantonalen Behörde erfolgen. </w:t>
            </w:r>
          </w:p>
          <w:p w:rsidR="000F4970" w:rsidRDefault="000F4970" w:rsidP="00983E73">
            <w:pPr>
              <w:pStyle w:val="Hinweise1"/>
              <w:keepLines/>
              <w:numPr>
                <w:ilvl w:val="1"/>
                <w:numId w:val="10"/>
              </w:numPr>
            </w:pPr>
            <w:r>
              <w:t>Die Verpflegung von nicht explizit aufgeführten Dritten (z. B. Besucher) ist nicht gestattet.</w:t>
            </w:r>
          </w:p>
          <w:p w:rsidR="000F4970" w:rsidRDefault="000F4970" w:rsidP="00983E73">
            <w:pPr>
              <w:pStyle w:val="Hinweise1"/>
              <w:keepLines/>
              <w:numPr>
                <w:ilvl w:val="1"/>
                <w:numId w:val="10"/>
              </w:numPr>
            </w:pPr>
            <w:r>
              <w:t>In Punkt 10 der zu erstellenden</w:t>
            </w:r>
            <w:r w:rsidR="00A553FB">
              <w:t xml:space="preserve"> </w:t>
            </w:r>
            <w:r>
              <w:t>Verfügung ist die Vereinbarung zwischen den Partnern geregelt.</w:t>
            </w:r>
          </w:p>
        </w:tc>
      </w:tr>
      <w:tr w:rsidR="000F4970" w:rsidTr="00E62E3F">
        <w:tc>
          <w:tcPr>
            <w:tcW w:w="184" w:type="pct"/>
          </w:tcPr>
          <w:p w:rsidR="000F4970" w:rsidRDefault="000F4970" w:rsidP="00677EB5"/>
        </w:tc>
        <w:tc>
          <w:tcPr>
            <w:tcW w:w="184" w:type="pct"/>
            <w:tcBorders>
              <w:top w:val="single" w:sz="4" w:space="0" w:color="auto"/>
              <w:bottom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Verpflegungszubereitung</w:t>
            </w:r>
            <w:r w:rsidR="00A0539A">
              <w:br/>
            </w:r>
          </w:p>
          <w:p w:rsidR="000F4970" w:rsidRDefault="000F4970" w:rsidP="00983E73">
            <w:pPr>
              <w:pStyle w:val="Arbeit2Text"/>
              <w:numPr>
                <w:ilvl w:val="4"/>
                <w:numId w:val="2"/>
              </w:numPr>
              <w:tabs>
                <w:tab w:val="left" w:pos="708"/>
              </w:tabs>
              <w:textAlignment w:val="auto"/>
            </w:pPr>
            <w:r>
              <w:t>Besorgen und Zubereiten der Verpflegung durch den Zivilschutz (Eigener Haushalt);</w:t>
            </w:r>
            <w:r>
              <w:br/>
              <w:t xml:space="preserve">vom </w:t>
            </w:r>
            <w:bookmarkStart w:id="3" w:name="Text15"/>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F4970" w:rsidRDefault="000F4970" w:rsidP="00983E73">
            <w:pPr>
              <w:pStyle w:val="Arbeit2Text"/>
              <w:numPr>
                <w:ilvl w:val="4"/>
                <w:numId w:val="2"/>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F4970" w:rsidRDefault="000F4970" w:rsidP="00983E73">
            <w:pPr>
              <w:pStyle w:val="Arbeit2Text"/>
              <w:numPr>
                <w:ilvl w:val="4"/>
                <w:numId w:val="2"/>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Menüplanung und Einkauf der Nahrungsmittel.</w:t>
            </w:r>
          </w:p>
          <w:p w:rsidR="000F4970" w:rsidRDefault="000F4970" w:rsidP="00983E73">
            <w:pPr>
              <w:pStyle w:val="Beispiele1"/>
              <w:numPr>
                <w:ilvl w:val="1"/>
                <w:numId w:val="5"/>
              </w:numPr>
              <w:textAlignment w:val="auto"/>
            </w:pPr>
            <w:r>
              <w:t>Fachgerechte Lagerung und Zubereitung der Verpflegung</w:t>
            </w:r>
            <w:r w:rsidR="00A553FB">
              <w:t>.</w:t>
            </w:r>
            <w:r w:rsidR="00A553FB">
              <w:br/>
            </w:r>
          </w:p>
          <w:p w:rsidR="000F4970" w:rsidRDefault="000F4970" w:rsidP="00983E73">
            <w:pPr>
              <w:pStyle w:val="Hinweise"/>
              <w:numPr>
                <w:ilvl w:val="0"/>
                <w:numId w:val="10"/>
              </w:numPr>
            </w:pPr>
            <w:r>
              <w:t>Hinweis:</w:t>
            </w:r>
          </w:p>
          <w:p w:rsidR="000F4970" w:rsidRDefault="000F4970" w:rsidP="00983E73">
            <w:pPr>
              <w:pStyle w:val="Hinweise1"/>
              <w:keepLines/>
              <w:numPr>
                <w:ilvl w:val="1"/>
                <w:numId w:val="10"/>
              </w:numPr>
            </w:pPr>
            <w:r>
              <w:t xml:space="preserve">Voraussetzung ist eine minimale Anzahl von vorzubereitenden Mahlzeiten (ab ca. 100/Tag), und einer Einsatzdauer von mind. 2 Tagen. </w:t>
            </w:r>
          </w:p>
        </w:tc>
      </w:tr>
      <w:tr w:rsidR="000F4970" w:rsidTr="00E62E3F">
        <w:tc>
          <w:tcPr>
            <w:tcW w:w="184" w:type="pct"/>
          </w:tcPr>
          <w:p w:rsidR="000F4970" w:rsidRDefault="000F4970" w:rsidP="00677EB5"/>
        </w:tc>
        <w:tc>
          <w:tcPr>
            <w:tcW w:w="184" w:type="pct"/>
            <w:tcBorders>
              <w:top w:val="single" w:sz="4" w:space="0" w:color="auto"/>
            </w:tcBorders>
          </w:tcPr>
          <w:p w:rsidR="000F4970"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3"/>
              <w:numPr>
                <w:ilvl w:val="2"/>
                <w:numId w:val="2"/>
              </w:numPr>
              <w:textAlignment w:val="auto"/>
            </w:pPr>
            <w:r>
              <w:t>Verpflegungsausgabe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6C275B">
            <w:r>
              <w:t xml:space="preserve"> </w:t>
            </w:r>
          </w:p>
        </w:tc>
      </w:tr>
      <w:tr w:rsidR="000F4970" w:rsidTr="00E62E3F">
        <w:tc>
          <w:tcPr>
            <w:tcW w:w="184" w:type="pct"/>
          </w:tcPr>
          <w:p w:rsidR="000F4970" w:rsidRDefault="000F4970" w:rsidP="00840C7D">
            <w:pPr>
              <w:jc w:val="right"/>
            </w:pPr>
          </w:p>
        </w:tc>
        <w:tc>
          <w:tcPr>
            <w:tcW w:w="184" w:type="pct"/>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8"/>
              </w:numPr>
              <w:textAlignment w:val="auto"/>
            </w:pPr>
            <w:r>
              <w:t>Betrieb des Verpflegungslokals mit Fassstrasse für die Ausgabe der Mahlzeiten und Getränke;</w:t>
            </w:r>
          </w:p>
          <w:p w:rsidR="000F4970" w:rsidRDefault="000F4970" w:rsidP="00983E73">
            <w:pPr>
              <w:pStyle w:val="Arbeit2Text"/>
              <w:numPr>
                <w:ilvl w:val="4"/>
                <w:numId w:val="8"/>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F4970" w:rsidRDefault="000F4970" w:rsidP="00983E73">
            <w:pPr>
              <w:pStyle w:val="Arbeit2Text"/>
              <w:numPr>
                <w:ilvl w:val="4"/>
                <w:numId w:val="8"/>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F4970" w:rsidRDefault="000F4970" w:rsidP="00983E73">
            <w:pPr>
              <w:pStyle w:val="Arbeit2Text"/>
              <w:numPr>
                <w:ilvl w:val="4"/>
                <w:numId w:val="8"/>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Organisation des Personaleinsatzes.</w:t>
            </w:r>
          </w:p>
          <w:p w:rsidR="000F4970" w:rsidRDefault="000F4970" w:rsidP="00983E73">
            <w:pPr>
              <w:pStyle w:val="Beispiele1"/>
              <w:numPr>
                <w:ilvl w:val="1"/>
                <w:numId w:val="5"/>
              </w:numPr>
              <w:textAlignment w:val="auto"/>
            </w:pPr>
            <w:r>
              <w:t>Bereitstellen der angelieferten Mahlzeiten.</w:t>
            </w:r>
          </w:p>
          <w:p w:rsidR="000F4970" w:rsidRDefault="000F4970" w:rsidP="00983E73">
            <w:pPr>
              <w:pStyle w:val="Beispiele1"/>
              <w:numPr>
                <w:ilvl w:val="1"/>
                <w:numId w:val="5"/>
              </w:numPr>
              <w:textAlignment w:val="auto"/>
            </w:pPr>
            <w:r>
              <w:t>Verpflegungsausgabe (Fassstrasse).</w:t>
            </w:r>
          </w:p>
          <w:p w:rsidR="000F4970" w:rsidRDefault="000F4970" w:rsidP="00983E73">
            <w:pPr>
              <w:pStyle w:val="Beispiele1"/>
              <w:numPr>
                <w:ilvl w:val="1"/>
                <w:numId w:val="5"/>
              </w:numPr>
              <w:textAlignment w:val="auto"/>
            </w:pPr>
            <w:proofErr w:type="spellStart"/>
            <w:r>
              <w:t>Retablieren</w:t>
            </w:r>
            <w:proofErr w:type="spellEnd"/>
            <w:r>
              <w:t xml:space="preserve"> (Reinigen und Wiederherstellen des Ausgangszustandes) nach Benützung.</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Transferverpflegung:</w:t>
            </w:r>
          </w:p>
          <w:p w:rsidR="000F4970" w:rsidRDefault="000F4970" w:rsidP="00983E73">
            <w:pPr>
              <w:pStyle w:val="Hinweise2"/>
              <w:keepLines/>
              <w:numPr>
                <w:ilvl w:val="2"/>
                <w:numId w:val="10"/>
              </w:numPr>
            </w:pPr>
            <w:r>
              <w:t>Der Gesuchsteller beauftragt einen Verpflegungslieferanten seiner Wahl mit der Lieferung der zubereiteten Mahlzeiten und trägt die Kosten.</w:t>
            </w:r>
          </w:p>
          <w:p w:rsidR="000F4970" w:rsidRDefault="000F4970" w:rsidP="00983E73">
            <w:pPr>
              <w:pStyle w:val="Hinweise2"/>
              <w:keepLines/>
              <w:numPr>
                <w:ilvl w:val="2"/>
                <w:numId w:val="12"/>
              </w:numPr>
              <w:tabs>
                <w:tab w:val="left" w:pos="369"/>
              </w:tabs>
            </w:pPr>
            <w:r>
              <w:t>Schutzdienstleitende dürfen nicht zugunsten des Verpflegungslieferanten eingesetzt werden.</w:t>
            </w:r>
          </w:p>
        </w:tc>
      </w:tr>
      <w:tr w:rsidR="000F4970" w:rsidTr="00E62E3F">
        <w:tc>
          <w:tcPr>
            <w:tcW w:w="184" w:type="pct"/>
          </w:tcPr>
          <w:p w:rsidR="000F4970" w:rsidRDefault="000F4970" w:rsidP="00840C7D">
            <w:pPr>
              <w:jc w:val="right"/>
            </w:pPr>
          </w:p>
        </w:tc>
        <w:tc>
          <w:tcPr>
            <w:tcW w:w="184" w:type="pct"/>
            <w:tcBorders>
              <w:bottom w:val="single" w:sz="4" w:space="0" w:color="auto"/>
            </w:tcBorders>
          </w:tcPr>
          <w:p w:rsidR="000F4970"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0F4970" w:rsidRDefault="000F4970" w:rsidP="00983E73">
            <w:pPr>
              <w:pStyle w:val="Arbeit24"/>
              <w:numPr>
                <w:ilvl w:val="3"/>
                <w:numId w:val="8"/>
              </w:numPr>
              <w:textAlignment w:val="auto"/>
            </w:pPr>
            <w:r>
              <w:t xml:space="preserve">Betrieb einer Fassstrasse </w:t>
            </w:r>
          </w:p>
          <w:p w:rsidR="000F4970" w:rsidRDefault="000F4970" w:rsidP="002A5936">
            <w:pPr>
              <w:pStyle w:val="Arbeit2Text"/>
              <w:numPr>
                <w:ilvl w:val="4"/>
                <w:numId w:val="8"/>
              </w:numPr>
              <w:textAlignment w:val="auto"/>
            </w:pPr>
            <w:r>
              <w:t>für die Ausgabe der Mahlzeiten und Getränke;</w:t>
            </w:r>
          </w:p>
          <w:p w:rsidR="000F4970" w:rsidRDefault="000F4970" w:rsidP="00983E73">
            <w:pPr>
              <w:pStyle w:val="Arbeit2Text"/>
              <w:numPr>
                <w:ilvl w:val="4"/>
                <w:numId w:val="8"/>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F4970" w:rsidRDefault="000F4970" w:rsidP="00983E73">
            <w:pPr>
              <w:pStyle w:val="Arbeit2Text"/>
              <w:numPr>
                <w:ilvl w:val="4"/>
                <w:numId w:val="8"/>
              </w:numPr>
              <w:tabs>
                <w:tab w:val="left" w:pos="708"/>
              </w:tabs>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F4970" w:rsidRDefault="000F4970" w:rsidP="00983E73">
            <w:pPr>
              <w:pStyle w:val="Arbeit2Text"/>
              <w:numPr>
                <w:ilvl w:val="4"/>
                <w:numId w:val="8"/>
              </w:numPr>
              <w:textAlignment w:val="auto"/>
            </w:pPr>
            <w:r>
              <w:t xml:space="preserve">vom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15"/>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0F4970" w:rsidRDefault="000F4970" w:rsidP="00983E73">
            <w:pPr>
              <w:pStyle w:val="Beispiele1"/>
              <w:numPr>
                <w:ilvl w:val="1"/>
                <w:numId w:val="5"/>
              </w:numPr>
              <w:textAlignment w:val="auto"/>
            </w:pPr>
            <w:r>
              <w:t xml:space="preserve">Nur Fassstrasse, </w:t>
            </w:r>
            <w:r>
              <w:rPr>
                <w:u w:val="single"/>
              </w:rPr>
              <w:t>ohne</w:t>
            </w:r>
            <w:r>
              <w:t xml:space="preserve"> Lokalitäten.</w:t>
            </w:r>
          </w:p>
          <w:p w:rsidR="000F4970" w:rsidRDefault="000F4970" w:rsidP="00983E73">
            <w:pPr>
              <w:pStyle w:val="Beispiele1"/>
              <w:numPr>
                <w:ilvl w:val="1"/>
                <w:numId w:val="5"/>
              </w:numPr>
              <w:textAlignment w:val="auto"/>
            </w:pPr>
            <w:r>
              <w:t>Organisation des Personaleinsatzes.</w:t>
            </w:r>
          </w:p>
          <w:p w:rsidR="000F4970" w:rsidRDefault="000F4970" w:rsidP="00983E73">
            <w:pPr>
              <w:pStyle w:val="Beispiele1"/>
              <w:numPr>
                <w:ilvl w:val="1"/>
                <w:numId w:val="5"/>
              </w:numPr>
              <w:textAlignment w:val="auto"/>
            </w:pPr>
            <w:r>
              <w:t xml:space="preserve">Bereitstellen der angelieferten Mahlzeiten. </w:t>
            </w:r>
            <w:r w:rsidR="00A553FB">
              <w:br/>
            </w:r>
          </w:p>
          <w:p w:rsidR="000F4970" w:rsidRDefault="000F4970" w:rsidP="00983E73">
            <w:pPr>
              <w:pStyle w:val="Hinweise"/>
              <w:numPr>
                <w:ilvl w:val="0"/>
                <w:numId w:val="10"/>
              </w:numPr>
            </w:pPr>
            <w:r>
              <w:t>Hinweise:</w:t>
            </w:r>
          </w:p>
          <w:p w:rsidR="000F4970" w:rsidRDefault="000F4970" w:rsidP="00983E73">
            <w:pPr>
              <w:pStyle w:val="Hinweise1"/>
              <w:keepLines/>
              <w:numPr>
                <w:ilvl w:val="1"/>
                <w:numId w:val="10"/>
              </w:numPr>
            </w:pPr>
            <w:r>
              <w:t>Verpflegungslokal wird durch Gesuchsteller oder Dritte betrieben.</w:t>
            </w:r>
          </w:p>
          <w:p w:rsidR="000F4970" w:rsidRDefault="000F4970" w:rsidP="00983E73">
            <w:pPr>
              <w:pStyle w:val="Hinweise1"/>
              <w:keepLines/>
              <w:numPr>
                <w:ilvl w:val="1"/>
                <w:numId w:val="10"/>
              </w:numPr>
            </w:pPr>
            <w:r>
              <w:t>Transferverpflegung:</w:t>
            </w:r>
          </w:p>
          <w:p w:rsidR="000F4970" w:rsidRDefault="000F4970" w:rsidP="00983E73">
            <w:pPr>
              <w:pStyle w:val="Hinweise2"/>
              <w:keepLines/>
              <w:numPr>
                <w:ilvl w:val="2"/>
                <w:numId w:val="10"/>
              </w:numPr>
            </w:pPr>
            <w:r>
              <w:t>Der Gesuchsteller beauftragt einen Verpflegungslieferanten seiner Wahl mit der Lieferung der zubereiteten Mahlzeiten und trägt die Kosten.</w:t>
            </w:r>
          </w:p>
          <w:p w:rsidR="000F4970" w:rsidRDefault="000F4970" w:rsidP="00983E73">
            <w:pPr>
              <w:pStyle w:val="Hinweise2"/>
              <w:keepLines/>
              <w:numPr>
                <w:ilvl w:val="2"/>
                <w:numId w:val="10"/>
              </w:numPr>
            </w:pPr>
            <w:r>
              <w:t>Schutzdienstleistende dürfen nicht zugunsten des Verpflegungslieferanten eingesetzt werden.</w:t>
            </w:r>
            <w:r>
              <w:br/>
            </w:r>
          </w:p>
        </w:tc>
      </w:tr>
      <w:tr w:rsidR="007A7F24" w:rsidTr="00E62E3F">
        <w:tc>
          <w:tcPr>
            <w:tcW w:w="184" w:type="pct"/>
          </w:tcPr>
          <w:p w:rsidR="007A7F24" w:rsidRDefault="007A7F24" w:rsidP="00677EB5"/>
        </w:tc>
        <w:tc>
          <w:tcPr>
            <w:tcW w:w="184" w:type="pct"/>
            <w:tcBorders>
              <w:top w:val="single" w:sz="4" w:space="0" w:color="auto"/>
              <w:bottom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2A5936">
            <w:pPr>
              <w:pStyle w:val="Arbeit23"/>
              <w:numPr>
                <w:ilvl w:val="2"/>
                <w:numId w:val="2"/>
              </w:numPr>
              <w:textAlignment w:val="auto"/>
            </w:pPr>
            <w:r>
              <w:t xml:space="preserve">Betrieb von ZS-Unterkünften </w:t>
            </w:r>
            <w:r w:rsidR="00A0539A">
              <w:br/>
            </w:r>
          </w:p>
          <w:p w:rsidR="007A7F24" w:rsidRDefault="007A7F24" w:rsidP="002A5936">
            <w:pPr>
              <w:pStyle w:val="Arbeit2Text"/>
            </w:pPr>
            <w:r>
              <w:t>Sicherstellung der Betriebssicherheit und Überwachung der technischen Einrichtungen und Installationen der ZS-Anlagen;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Überwachung der technischen Einrichtungen.</w:t>
            </w:r>
          </w:p>
          <w:p w:rsidR="007A7F24" w:rsidRDefault="007A7F24" w:rsidP="00983E73">
            <w:pPr>
              <w:pStyle w:val="Beispiele1"/>
              <w:numPr>
                <w:ilvl w:val="1"/>
                <w:numId w:val="5"/>
              </w:numPr>
              <w:textAlignment w:val="auto"/>
            </w:pPr>
            <w:r>
              <w:t>Zutrittskontrollen</w:t>
            </w:r>
            <w:r w:rsidRPr="002A5936">
              <w:t>.</w:t>
            </w:r>
          </w:p>
          <w:p w:rsidR="007A7F24" w:rsidRDefault="007A7F24" w:rsidP="002A5936">
            <w:pPr>
              <w:pStyle w:val="Beispiele1"/>
              <w:numPr>
                <w:ilvl w:val="1"/>
                <w:numId w:val="5"/>
              </w:numPr>
              <w:textAlignment w:val="auto"/>
            </w:pPr>
            <w:r>
              <w:rPr>
                <w:u w:val="single"/>
              </w:rPr>
              <w:t>Keine</w:t>
            </w:r>
            <w:r>
              <w:t xml:space="preserve"> Betreuung oder Überwachung der Benutzer z. B. Jugendlichen.</w:t>
            </w:r>
          </w:p>
        </w:tc>
      </w:tr>
      <w:tr w:rsidR="007A7F24" w:rsidTr="00E62E3F">
        <w:tc>
          <w:tcPr>
            <w:tcW w:w="184" w:type="pct"/>
          </w:tcPr>
          <w:p w:rsidR="007A7F24" w:rsidRDefault="007A7F24" w:rsidP="00677EB5"/>
        </w:tc>
        <w:tc>
          <w:tcPr>
            <w:tcW w:w="184" w:type="pct"/>
            <w:tcBorders>
              <w:top w:val="single" w:sz="4" w:space="0" w:color="auto"/>
              <w:bottom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A0539A" w:rsidRDefault="007A7F24" w:rsidP="00A0539A">
            <w:pPr>
              <w:pStyle w:val="Arbeit23"/>
              <w:numPr>
                <w:ilvl w:val="2"/>
                <w:numId w:val="2"/>
              </w:numPr>
              <w:textAlignment w:val="auto"/>
            </w:pPr>
            <w:r>
              <w:t xml:space="preserve">Betrieb von Massenunterkünften </w:t>
            </w:r>
            <w:r w:rsidR="00A0539A">
              <w:br/>
            </w:r>
          </w:p>
          <w:p w:rsidR="007A7F24" w:rsidRDefault="007A7F24" w:rsidP="00A0539A">
            <w:pPr>
              <w:pStyle w:val="Arbeit2Text"/>
            </w:pPr>
            <w:r>
              <w:t>Sicherstellung der Betriebssicherheit (z. B. Feueraufsicht);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Zutrittskontrollen.</w:t>
            </w:r>
          </w:p>
          <w:p w:rsidR="007A7F24" w:rsidRDefault="007A7F24" w:rsidP="00983E73">
            <w:pPr>
              <w:pStyle w:val="Beispiele1"/>
              <w:numPr>
                <w:ilvl w:val="1"/>
                <w:numId w:val="5"/>
              </w:numPr>
              <w:textAlignment w:val="auto"/>
            </w:pPr>
            <w:r>
              <w:rPr>
                <w:u w:val="single"/>
              </w:rPr>
              <w:t>Keine</w:t>
            </w:r>
            <w:r>
              <w:t xml:space="preserve"> Betreuung oder Überwachung der Benutzer.</w:t>
            </w:r>
          </w:p>
        </w:tc>
      </w:tr>
      <w:tr w:rsidR="007A7F24" w:rsidTr="00E62E3F">
        <w:tc>
          <w:tcPr>
            <w:tcW w:w="184" w:type="pct"/>
          </w:tcPr>
          <w:p w:rsidR="007A7F24" w:rsidRDefault="007A7F24" w:rsidP="00677EB5"/>
        </w:tc>
        <w:tc>
          <w:tcPr>
            <w:tcW w:w="184" w:type="pct"/>
            <w:tcBorders>
              <w:top w:val="single" w:sz="4" w:space="0" w:color="auto"/>
              <w:bottom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2A5936">
            <w:pPr>
              <w:pStyle w:val="Arbeit23"/>
              <w:numPr>
                <w:ilvl w:val="2"/>
                <w:numId w:val="2"/>
              </w:numPr>
              <w:textAlignment w:val="auto"/>
            </w:pPr>
            <w:r>
              <w:t>Materialausgabe</w:t>
            </w:r>
            <w:r w:rsidR="00A0539A">
              <w:br/>
            </w:r>
          </w:p>
          <w:p w:rsidR="007A7F24" w:rsidRDefault="007A7F24" w:rsidP="002A5936">
            <w:pPr>
              <w:pStyle w:val="Arbeit2Text"/>
            </w:pPr>
            <w:r>
              <w:t xml:space="preserve">Betrieb eines Materiallagers mit Materialausgabe, </w:t>
            </w:r>
            <w:r>
              <w:rPr>
                <w:u w:val="single"/>
              </w:rPr>
              <w:t>ohne Inkasso;</w:t>
            </w:r>
            <w:r>
              <w:t xml:space="preserve">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Bereitstellung, Ausgabe und Rückfassen von Material des Gesuchstellers (z. B. Werkzeug, Maschinen, Geräte, Hilfsmittel).</w:t>
            </w:r>
          </w:p>
          <w:p w:rsidR="007A7F24" w:rsidRDefault="007A7F24" w:rsidP="00983E73">
            <w:pPr>
              <w:pStyle w:val="Beispiele1"/>
              <w:numPr>
                <w:ilvl w:val="1"/>
                <w:numId w:val="5"/>
              </w:numPr>
              <w:textAlignment w:val="auto"/>
            </w:pPr>
            <w:r>
              <w:t>Zwischenlagerung und Abgabe von Verbrauchsmaterial und Betriebsmitteln.</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rPr>
                <w:u w:val="single"/>
              </w:rPr>
              <w:lastRenderedPageBreak/>
              <w:t>Keine</w:t>
            </w:r>
            <w:r>
              <w:t xml:space="preserve"> Handelsware oder Werbemittel.</w:t>
            </w:r>
          </w:p>
          <w:p w:rsidR="007A7F24" w:rsidRDefault="007A7F24" w:rsidP="00983E73">
            <w:pPr>
              <w:pStyle w:val="Hinweise1"/>
              <w:keepLines/>
              <w:numPr>
                <w:ilvl w:val="1"/>
                <w:numId w:val="10"/>
              </w:numPr>
            </w:pPr>
            <w:r>
              <w:rPr>
                <w:u w:val="single"/>
              </w:rPr>
              <w:t>Keine</w:t>
            </w:r>
            <w:r>
              <w:t xml:space="preserve"> Vermietung</w:t>
            </w:r>
          </w:p>
        </w:tc>
      </w:tr>
      <w:tr w:rsidR="007A7F24" w:rsidTr="00E62E3F">
        <w:tc>
          <w:tcPr>
            <w:tcW w:w="184" w:type="pct"/>
          </w:tcPr>
          <w:p w:rsidR="007A7F24" w:rsidRDefault="007A7F24" w:rsidP="00677EB5"/>
        </w:tc>
        <w:tc>
          <w:tcPr>
            <w:tcW w:w="184" w:type="pct"/>
            <w:tcBorders>
              <w:top w:val="single" w:sz="4" w:space="0" w:color="auto"/>
              <w:bottom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2A5936">
            <w:pPr>
              <w:pStyle w:val="Arbeit23"/>
              <w:numPr>
                <w:ilvl w:val="2"/>
                <w:numId w:val="2"/>
              </w:numPr>
              <w:textAlignment w:val="auto"/>
            </w:pPr>
            <w:r>
              <w:t>Abgabestelle</w:t>
            </w:r>
            <w:r w:rsidR="00A0539A">
              <w:br/>
            </w:r>
          </w:p>
          <w:p w:rsidR="007A7F24" w:rsidRDefault="007A7F24" w:rsidP="002A5936">
            <w:pPr>
              <w:pStyle w:val="Arbeit2Text"/>
            </w:pPr>
            <w:r>
              <w:t xml:space="preserve">Betrieb einer Abgabestelle (z. B. Verpflegung, Getränke, an aktive Teilnehmende, </w:t>
            </w:r>
            <w:r>
              <w:rPr>
                <w:u w:val="single"/>
              </w:rPr>
              <w:t>ohne Inkasso;</w:t>
            </w:r>
            <w:r>
              <w:t xml:space="preserve">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Bereitstellung und Abgabe von z. B:</w:t>
            </w:r>
          </w:p>
          <w:p w:rsidR="007A7F24" w:rsidRDefault="007A7F24" w:rsidP="00983E73">
            <w:pPr>
              <w:pStyle w:val="Beispiele2"/>
              <w:numPr>
                <w:ilvl w:val="2"/>
                <w:numId w:val="5"/>
              </w:numPr>
            </w:pPr>
            <w:r>
              <w:t>Material</w:t>
            </w:r>
          </w:p>
          <w:p w:rsidR="007A7F24" w:rsidRDefault="007A7F24" w:rsidP="00983E73">
            <w:pPr>
              <w:pStyle w:val="Beispiele2"/>
              <w:numPr>
                <w:ilvl w:val="2"/>
                <w:numId w:val="5"/>
              </w:numPr>
            </w:pPr>
            <w:r>
              <w:t>Ge</w:t>
            </w:r>
            <w:r>
              <w:softHyphen/>
              <w:t>brauchs</w:t>
            </w:r>
            <w:r>
              <w:softHyphen/>
              <w:t>gegen</w:t>
            </w:r>
            <w:r>
              <w:softHyphen/>
              <w:t>stände</w:t>
            </w:r>
          </w:p>
          <w:p w:rsidR="007A7F24" w:rsidRDefault="007A7F24" w:rsidP="00983E73">
            <w:pPr>
              <w:pStyle w:val="Beispiele2"/>
              <w:numPr>
                <w:ilvl w:val="2"/>
                <w:numId w:val="5"/>
              </w:numPr>
            </w:pPr>
            <w:r>
              <w:t>Verpflegung und Getränke.</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t>Die Abgabe erfolgt nur an aktive Teilnehmende (z. B. Sportler).</w:t>
            </w:r>
          </w:p>
          <w:p w:rsidR="007A7F24" w:rsidRDefault="007A7F24" w:rsidP="00DC69EC">
            <w:pPr>
              <w:pStyle w:val="Hinweise1"/>
              <w:numPr>
                <w:ilvl w:val="0"/>
                <w:numId w:val="0"/>
              </w:numPr>
              <w:ind w:left="170"/>
            </w:pPr>
            <w:r w:rsidRPr="003C152C">
              <w:rPr>
                <w:u w:val="single"/>
              </w:rPr>
              <w:t>Keine Werbemittel</w:t>
            </w:r>
            <w:r>
              <w:t>, ausser für die Teilnahme notwendigen oder nützliche Gebrauchsgegenstände;</w:t>
            </w:r>
          </w:p>
          <w:p w:rsidR="007A7F24" w:rsidRDefault="007A7F24" w:rsidP="00983E73">
            <w:pPr>
              <w:pStyle w:val="Hinweise1"/>
              <w:keepLines/>
              <w:numPr>
                <w:ilvl w:val="1"/>
                <w:numId w:val="10"/>
              </w:numPr>
            </w:pPr>
            <w:r>
              <w:rPr>
                <w:u w:val="single"/>
              </w:rPr>
              <w:t>.Kein</w:t>
            </w:r>
            <w:r>
              <w:t xml:space="preserve"> Verkauf</w:t>
            </w:r>
          </w:p>
        </w:tc>
      </w:tr>
      <w:tr w:rsidR="007A7F24" w:rsidTr="00E62E3F">
        <w:tc>
          <w:tcPr>
            <w:tcW w:w="184" w:type="pct"/>
          </w:tcPr>
          <w:p w:rsidR="007A7F24" w:rsidRDefault="007A7F24" w:rsidP="00677EB5"/>
        </w:tc>
        <w:tc>
          <w:tcPr>
            <w:tcW w:w="184" w:type="pct"/>
            <w:tcBorders>
              <w:top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right w:val="dotted" w:sz="4" w:space="0" w:color="auto"/>
            </w:tcBorders>
            <w:tcMar>
              <w:top w:w="0" w:type="dxa"/>
              <w:left w:w="0" w:type="dxa"/>
              <w:bottom w:w="0" w:type="dxa"/>
              <w:right w:w="57" w:type="dxa"/>
            </w:tcMar>
          </w:tcPr>
          <w:p w:rsidR="007A7F24" w:rsidRDefault="007A7F24" w:rsidP="002A5936">
            <w:pPr>
              <w:pStyle w:val="Arbeit23"/>
              <w:numPr>
                <w:ilvl w:val="2"/>
                <w:numId w:val="2"/>
              </w:numPr>
              <w:textAlignment w:val="auto"/>
            </w:pPr>
            <w:r>
              <w:t>Betrieb einer Gepäckaufbewahrung</w:t>
            </w:r>
            <w:r w:rsidR="00A0539A">
              <w:br/>
            </w:r>
          </w:p>
          <w:p w:rsidR="007A7F24" w:rsidRDefault="007A7F24" w:rsidP="002A5936">
            <w:pPr>
              <w:pStyle w:val="Arbeit2Text"/>
            </w:pPr>
            <w:r>
              <w:t>Annahme, Aufbewahrung und Ausgabe von Gepäckstücken;</w:t>
            </w:r>
          </w:p>
        </w:tc>
        <w:tc>
          <w:tcPr>
            <w:tcW w:w="2316" w:type="pct"/>
            <w:tcBorders>
              <w:top w:val="single" w:sz="4" w:space="0" w:color="auto"/>
              <w:left w:val="dotted"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Betrieb eines Depots durch Betreuer, analog "vorübergehende Einrichtungen auf dem Schadenplatz".</w:t>
            </w:r>
          </w:p>
        </w:tc>
      </w:tr>
      <w:tr w:rsidR="007A7F24" w:rsidTr="00E62E3F">
        <w:tc>
          <w:tcPr>
            <w:tcW w:w="184" w:type="pct"/>
          </w:tcPr>
          <w:p w:rsidR="007A7F24" w:rsidRDefault="007A7F24" w:rsidP="00677EB5"/>
        </w:tc>
        <w:tc>
          <w:tcPr>
            <w:tcW w:w="184" w:type="pct"/>
            <w:tcBorders>
              <w:bottom w:val="single" w:sz="4" w:space="0" w:color="auto"/>
            </w:tcBorders>
          </w:tcPr>
          <w:p w:rsidR="007A7F24" w:rsidRDefault="007A7F24" w:rsidP="008D3388">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bottom w:val="single" w:sz="4" w:space="0" w:color="auto"/>
              <w:right w:val="dotted" w:sz="4" w:space="0" w:color="auto"/>
            </w:tcBorders>
            <w:tcMar>
              <w:top w:w="0" w:type="dxa"/>
              <w:left w:w="0" w:type="dxa"/>
              <w:bottom w:w="0" w:type="dxa"/>
              <w:right w:w="57" w:type="dxa"/>
            </w:tcMar>
          </w:tcPr>
          <w:p w:rsidR="007A7F24" w:rsidRDefault="007A7F24" w:rsidP="00983E73">
            <w:pPr>
              <w:pStyle w:val="Arbeit2Text"/>
              <w:numPr>
                <w:ilvl w:val="4"/>
                <w:numId w:val="2"/>
              </w:numPr>
              <w:textAlignment w:val="auto"/>
            </w:pPr>
            <w:r>
              <w:t>… inkl. Transport mit Transportmitteln des Veranstalters</w:t>
            </w:r>
          </w:p>
        </w:tc>
        <w:tc>
          <w:tcPr>
            <w:tcW w:w="2316" w:type="pct"/>
            <w:tcBorders>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2A5936">
            <w:pPr>
              <w:pStyle w:val="Beispiele1"/>
              <w:textAlignment w:val="auto"/>
            </w:pPr>
            <w:r>
              <w:t>Transport der Gepäckstücke</w:t>
            </w:r>
          </w:p>
        </w:tc>
      </w:tr>
      <w:tr w:rsidR="007A7F24" w:rsidTr="00E62E3F">
        <w:tc>
          <w:tcPr>
            <w:tcW w:w="184" w:type="pct"/>
          </w:tcPr>
          <w:p w:rsidR="007A7F24" w:rsidRDefault="007A7F24" w:rsidP="00677EB5"/>
        </w:tc>
        <w:tc>
          <w:tcPr>
            <w:tcW w:w="184" w:type="pct"/>
            <w:tcBorders>
              <w:top w:val="single" w:sz="4" w:space="0" w:color="auto"/>
              <w:bottom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2A5936">
            <w:pPr>
              <w:pStyle w:val="Arbeit23"/>
              <w:numPr>
                <w:ilvl w:val="2"/>
                <w:numId w:val="2"/>
              </w:numPr>
              <w:textAlignment w:val="auto"/>
            </w:pPr>
            <w:r>
              <w:t xml:space="preserve">Betrieb eines Fundbüros </w:t>
            </w:r>
            <w:r>
              <w:tab/>
            </w:r>
            <w:r w:rsidR="00A0539A">
              <w:br/>
            </w:r>
          </w:p>
          <w:p w:rsidR="007A7F24" w:rsidRDefault="007A7F24" w:rsidP="002A5936">
            <w:pPr>
              <w:pStyle w:val="Arbeit2Text"/>
            </w:pPr>
            <w:r>
              <w:t xml:space="preserve">Annahme, Registrierung, Aufbewahrung und Rückgabe von Fundgegenständen;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Betrieb eines Depots durch Betreuer, analog "vorübergehende Einrichtungen auf dem Schadenplatz".</w:t>
            </w:r>
          </w:p>
        </w:tc>
      </w:tr>
      <w:tr w:rsidR="007A7F24" w:rsidTr="00E62E3F">
        <w:tc>
          <w:tcPr>
            <w:tcW w:w="184" w:type="pct"/>
          </w:tcPr>
          <w:p w:rsidR="007A7F24" w:rsidRDefault="007A7F24" w:rsidP="00677EB5"/>
        </w:tc>
        <w:tc>
          <w:tcPr>
            <w:tcW w:w="184" w:type="pct"/>
            <w:tcBorders>
              <w:top w:val="single" w:sz="4" w:space="0" w:color="auto"/>
            </w:tcBorders>
          </w:tcPr>
          <w:p w:rsidR="007A7F24" w:rsidRDefault="007A7F24" w:rsidP="007A7F24">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3"/>
              <w:numPr>
                <w:ilvl w:val="2"/>
                <w:numId w:val="8"/>
              </w:numPr>
              <w:textAlignment w:val="auto"/>
            </w:pPr>
            <w:r>
              <w:t>Entsorgung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keepLines/>
              <w:numPr>
                <w:ilvl w:val="1"/>
                <w:numId w:val="5"/>
              </w:numPr>
              <w:textAlignment w:val="auto"/>
            </w:pPr>
            <w:r>
              <w:t xml:space="preserve">Analog der Unterstützung von Behörden in </w:t>
            </w:r>
            <w:proofErr w:type="spellStart"/>
            <w:r>
              <w:t>a.o</w:t>
            </w:r>
            <w:proofErr w:type="spellEnd"/>
            <w:r>
              <w:t>. Lagen.</w:t>
            </w:r>
          </w:p>
          <w:p w:rsidR="007A7F24" w:rsidRDefault="007A7F24" w:rsidP="00983E73">
            <w:pPr>
              <w:pStyle w:val="Beispiele1"/>
              <w:keepLines/>
              <w:numPr>
                <w:ilvl w:val="1"/>
                <w:numId w:val="5"/>
              </w:numPr>
              <w:textAlignment w:val="auto"/>
            </w:pPr>
            <w:r>
              <w:t>Planung (z. B. Entsorgungsstellen und Abtransport) und der Abfallbeseitigung.</w:t>
            </w:r>
          </w:p>
          <w:p w:rsidR="007A7F24" w:rsidRDefault="007A7F24" w:rsidP="00983E73">
            <w:pPr>
              <w:pStyle w:val="Beispiele1"/>
              <w:keepLines/>
              <w:numPr>
                <w:ilvl w:val="1"/>
                <w:numId w:val="5"/>
              </w:numPr>
              <w:textAlignment w:val="auto"/>
            </w:pPr>
            <w:r>
              <w:t>Organisation des Abtransportes.</w:t>
            </w:r>
            <w:r w:rsidR="00A553FB">
              <w:br/>
            </w:r>
          </w:p>
          <w:p w:rsidR="007A7F24" w:rsidRDefault="007A7F24" w:rsidP="00983E73">
            <w:pPr>
              <w:pStyle w:val="Hinweise"/>
              <w:numPr>
                <w:ilvl w:val="0"/>
                <w:numId w:val="9"/>
              </w:numPr>
            </w:pPr>
            <w:r>
              <w:t>Hinweise:</w:t>
            </w:r>
          </w:p>
          <w:p w:rsidR="007A7F24" w:rsidRDefault="007A7F24" w:rsidP="00983E73">
            <w:pPr>
              <w:pStyle w:val="Hinweise1"/>
              <w:numPr>
                <w:ilvl w:val="1"/>
                <w:numId w:val="9"/>
              </w:numPr>
            </w:pPr>
            <w:r>
              <w:t>Der Zivilschutz darf nicht für die Reinigung des Veranstaltungsgeländes beigezogen werden.</w:t>
            </w:r>
          </w:p>
          <w:p w:rsidR="007A7F24" w:rsidRDefault="007A7F24" w:rsidP="00983E73">
            <w:pPr>
              <w:pStyle w:val="Hinweise1"/>
              <w:numPr>
                <w:ilvl w:val="1"/>
                <w:numId w:val="9"/>
              </w:numPr>
            </w:pPr>
            <w:r>
              <w:t>Die Reinigung von Strassen und Plätzen ist Sache der zuständigen kommunalen- oder kantonalen Dienste (Entsorger).</w:t>
            </w:r>
          </w:p>
          <w:p w:rsidR="007A7F24" w:rsidRDefault="007A7F24" w:rsidP="00983E73">
            <w:pPr>
              <w:pStyle w:val="Hinweise1"/>
              <w:numPr>
                <w:ilvl w:val="1"/>
                <w:numId w:val="9"/>
              </w:numPr>
            </w:pPr>
            <w:r>
              <w:t>Abtransport und Entsorgung bleibt Sache der der ordentlichen Entsorger.</w:t>
            </w:r>
          </w:p>
        </w:tc>
      </w:tr>
      <w:tr w:rsidR="007A7F24" w:rsidTr="00E62E3F">
        <w:tc>
          <w:tcPr>
            <w:tcW w:w="184" w:type="pct"/>
          </w:tcPr>
          <w:p w:rsidR="007A7F24" w:rsidRDefault="007A7F24" w:rsidP="00840C7D">
            <w:pPr>
              <w:jc w:val="right"/>
            </w:pPr>
          </w:p>
        </w:tc>
        <w:tc>
          <w:tcPr>
            <w:tcW w:w="184" w:type="pct"/>
          </w:tcPr>
          <w:p w:rsidR="007A7F24" w:rsidRDefault="007A7F24" w:rsidP="008D3388">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4"/>
              <w:numPr>
                <w:ilvl w:val="3"/>
                <w:numId w:val="7"/>
              </w:numPr>
              <w:textAlignment w:val="auto"/>
            </w:pPr>
            <w:r>
              <w:t>Erstellen und organisatorisches Umsetzen eines Abfallentsorgungskonzeptes, ohne Abfallentsorgung;</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keepLines/>
              <w:numPr>
                <w:ilvl w:val="1"/>
                <w:numId w:val="5"/>
              </w:numPr>
              <w:textAlignment w:val="auto"/>
            </w:pPr>
            <w:r>
              <w:t>Planung (z. B. Entsorgungsstellen und Abtransport) der Abfallbeseitigung.</w:t>
            </w:r>
          </w:p>
          <w:p w:rsidR="007A7F24" w:rsidRDefault="007A7F24" w:rsidP="00983E73">
            <w:pPr>
              <w:pStyle w:val="Beispiele1"/>
              <w:keepLines/>
              <w:numPr>
                <w:ilvl w:val="1"/>
                <w:numId w:val="5"/>
              </w:numPr>
              <w:textAlignment w:val="auto"/>
            </w:pPr>
            <w:r>
              <w:t>Vorbereitung und Betrieb der Entsorgungsstellen:</w:t>
            </w:r>
          </w:p>
          <w:p w:rsidR="007A7F24" w:rsidRDefault="007A7F24" w:rsidP="00983E73">
            <w:pPr>
              <w:pStyle w:val="Beispiele2"/>
              <w:numPr>
                <w:ilvl w:val="2"/>
                <w:numId w:val="5"/>
              </w:numPr>
            </w:pPr>
            <w:r>
              <w:t>Bereitstellen der Abfallbehälter</w:t>
            </w:r>
          </w:p>
          <w:p w:rsidR="007A7F24" w:rsidRDefault="007A7F24" w:rsidP="00983E73">
            <w:pPr>
              <w:pStyle w:val="Beispiele2"/>
              <w:numPr>
                <w:ilvl w:val="2"/>
                <w:numId w:val="5"/>
              </w:numPr>
            </w:pPr>
            <w:r>
              <w:t>Auslösen des Abtransportes.</w:t>
            </w:r>
          </w:p>
          <w:p w:rsidR="00A553FB" w:rsidRDefault="00A553FB" w:rsidP="00983E73">
            <w:pPr>
              <w:pStyle w:val="Beispiele2"/>
              <w:numPr>
                <w:ilvl w:val="2"/>
                <w:numId w:val="5"/>
              </w:numPr>
            </w:pPr>
          </w:p>
          <w:p w:rsidR="007A7F24" w:rsidRDefault="007A7F24" w:rsidP="00983E73">
            <w:pPr>
              <w:pStyle w:val="Hinweise"/>
              <w:numPr>
                <w:ilvl w:val="0"/>
                <w:numId w:val="9"/>
              </w:numPr>
            </w:pPr>
            <w:r>
              <w:t>Hinweis:</w:t>
            </w:r>
          </w:p>
          <w:p w:rsidR="007A7F24" w:rsidRPr="001665A9" w:rsidRDefault="007A7F24" w:rsidP="00983E73">
            <w:pPr>
              <w:pStyle w:val="Hinweise1"/>
              <w:keepLines/>
              <w:numPr>
                <w:ilvl w:val="1"/>
                <w:numId w:val="9"/>
              </w:numPr>
            </w:pPr>
            <w:r>
              <w:t xml:space="preserve">Es darf kein </w:t>
            </w:r>
            <w:r w:rsidRPr="005E020A">
              <w:t>Kehricht</w:t>
            </w:r>
            <w:r>
              <w:t xml:space="preserve"> zusammengesucht werden.</w:t>
            </w:r>
          </w:p>
        </w:tc>
      </w:tr>
      <w:tr w:rsidR="007A7F24" w:rsidTr="00E62E3F">
        <w:tc>
          <w:tcPr>
            <w:tcW w:w="184" w:type="pct"/>
          </w:tcPr>
          <w:p w:rsidR="007A7F24" w:rsidRDefault="007A7F24" w:rsidP="00840C7D">
            <w:pPr>
              <w:jc w:val="right"/>
            </w:pPr>
          </w:p>
        </w:tc>
        <w:tc>
          <w:tcPr>
            <w:tcW w:w="184" w:type="pct"/>
          </w:tcPr>
          <w:p w:rsidR="007A7F24" w:rsidRDefault="007A7F24" w:rsidP="008D3388">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Pr="008F28DD" w:rsidRDefault="007A7F24" w:rsidP="00983E73">
            <w:pPr>
              <w:pStyle w:val="Arbeit24"/>
              <w:numPr>
                <w:ilvl w:val="3"/>
                <w:numId w:val="7"/>
              </w:numPr>
              <w:textAlignment w:val="auto"/>
            </w:pPr>
            <w:r>
              <w:t>Erstellen und organisatorisches Umsetzen eines Reinigungsdispositivs, ohne Reinigungsarbeiten.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keepLines/>
              <w:numPr>
                <w:ilvl w:val="1"/>
                <w:numId w:val="5"/>
              </w:numPr>
              <w:tabs>
                <w:tab w:val="num" w:pos="454"/>
              </w:tabs>
              <w:textAlignment w:val="auto"/>
            </w:pPr>
            <w:r>
              <w:t xml:space="preserve">Planung (z. B. Arbeiten, Personal, Bereiche, Zeiten) für die Reinigung des Veranstaltungsgeländes und der </w:t>
            </w:r>
            <w:r w:rsidR="00A553FB">
              <w:t>Infrastrukturen</w:t>
            </w:r>
            <w:r>
              <w:t>.</w:t>
            </w:r>
            <w:r w:rsidR="00A553FB">
              <w:br/>
            </w:r>
          </w:p>
          <w:p w:rsidR="007A7F24" w:rsidRDefault="007A7F24" w:rsidP="00983E73">
            <w:pPr>
              <w:pStyle w:val="Hinweise"/>
              <w:numPr>
                <w:ilvl w:val="0"/>
                <w:numId w:val="9"/>
              </w:numPr>
            </w:pPr>
            <w:r>
              <w:t>Hinweise:</w:t>
            </w:r>
          </w:p>
          <w:p w:rsidR="007A7F24" w:rsidRDefault="007A7F24" w:rsidP="00983E73">
            <w:pPr>
              <w:pStyle w:val="Hinweise1"/>
              <w:numPr>
                <w:ilvl w:val="1"/>
                <w:numId w:val="9"/>
              </w:numPr>
            </w:pPr>
            <w:r>
              <w:t>Der Zivilschutz darf nicht zur Reinigung beigezogen werden.</w:t>
            </w:r>
          </w:p>
        </w:tc>
      </w:tr>
      <w:tr w:rsidR="007A7F24" w:rsidTr="00E62E3F">
        <w:tc>
          <w:tcPr>
            <w:tcW w:w="184" w:type="pct"/>
          </w:tcPr>
          <w:p w:rsidR="007A7F24" w:rsidRDefault="007A7F24" w:rsidP="00840C7D">
            <w:pPr>
              <w:jc w:val="right"/>
            </w:pPr>
          </w:p>
        </w:tc>
        <w:tc>
          <w:tcPr>
            <w:tcW w:w="184" w:type="pct"/>
            <w:tcBorders>
              <w:bottom w:val="single" w:sz="4" w:space="0" w:color="auto"/>
            </w:tcBorders>
          </w:tcPr>
          <w:p w:rsidR="007A7F24" w:rsidRDefault="007A7F24" w:rsidP="008D3388">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4"/>
              <w:numPr>
                <w:ilvl w:val="3"/>
                <w:numId w:val="7"/>
              </w:numPr>
              <w:textAlignment w:val="auto"/>
            </w:pPr>
            <w:r>
              <w:t>Organisatorische Umsetzung, ohne Reinigung des Veranstaltungsgeländes und ohne Abtransport</w:t>
            </w:r>
            <w:r w:rsidRPr="008F28DD">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Hinweise2"/>
              <w:keepLines/>
              <w:numPr>
                <w:ilvl w:val="2"/>
                <w:numId w:val="9"/>
              </w:numPr>
            </w:pPr>
            <w:r>
              <w:t xml:space="preserve">Es darf kein </w:t>
            </w:r>
            <w:r w:rsidRPr="005E020A">
              <w:t>Kehricht</w:t>
            </w:r>
            <w:r>
              <w:t xml:space="preserve"> zusammengesucht werden.</w:t>
            </w:r>
          </w:p>
          <w:p w:rsidR="007A7F24" w:rsidRDefault="007A7F24" w:rsidP="00983E73">
            <w:pPr>
              <w:pStyle w:val="Hinweise2"/>
              <w:keepLines/>
              <w:numPr>
                <w:ilvl w:val="2"/>
                <w:numId w:val="9"/>
              </w:numPr>
            </w:pPr>
            <w:r>
              <w:t>Bereitliegender Abfall darf entsorgt werden.</w:t>
            </w:r>
          </w:p>
        </w:tc>
      </w:tr>
      <w:tr w:rsidR="007A7F24" w:rsidTr="00E62E3F">
        <w:tc>
          <w:tcPr>
            <w:tcW w:w="184" w:type="pct"/>
          </w:tcPr>
          <w:p w:rsidR="007A7F24" w:rsidRDefault="007A7F24" w:rsidP="00677EB5"/>
        </w:tc>
        <w:tc>
          <w:tcPr>
            <w:tcW w:w="184" w:type="pct"/>
            <w:tcBorders>
              <w:top w:val="single" w:sz="4" w:space="0" w:color="auto"/>
              <w:bottom w:val="single" w:sz="4" w:space="0" w:color="auto"/>
            </w:tcBorders>
          </w:tcPr>
          <w:p w:rsidR="007A7F24" w:rsidRPr="005D3968" w:rsidRDefault="007A7F24" w:rsidP="007A7F24">
            <w:r w:rsidRPr="005D3968">
              <w:fldChar w:fldCharType="begin">
                <w:ffData>
                  <w:name w:val="Kontrollkästchen1"/>
                  <w:enabled/>
                  <w:calcOnExit w:val="0"/>
                  <w:checkBox>
                    <w:sizeAuto/>
                    <w:default w:val="0"/>
                  </w:checkBox>
                </w:ffData>
              </w:fldChar>
            </w:r>
            <w:r w:rsidRPr="005D3968">
              <w:instrText xml:space="preserve"> FORMCHECKBOX </w:instrText>
            </w:r>
            <w:r w:rsidR="00F80F18">
              <w:fldChar w:fldCharType="separate"/>
            </w:r>
            <w:r w:rsidRPr="005D3968">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Pr="005D3968" w:rsidRDefault="007A7F24" w:rsidP="002A5936">
            <w:pPr>
              <w:pStyle w:val="Arbeit23"/>
              <w:numPr>
                <w:ilvl w:val="2"/>
                <w:numId w:val="2"/>
              </w:numPr>
            </w:pPr>
            <w:r w:rsidRPr="005D3968">
              <w:t>Aufräumarbeiten im Gelände</w:t>
            </w:r>
          </w:p>
          <w:p w:rsidR="007A7F24" w:rsidRPr="005D3968" w:rsidRDefault="007A7F24" w:rsidP="002A5936">
            <w:pPr>
              <w:pStyle w:val="Arbeit2Text"/>
            </w:pPr>
            <w:r w:rsidRPr="005D3968">
              <w:t>Materialsuche und einfache Instandstellungsarbeiten nach Schneeschmelze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Pr="005D3968" w:rsidRDefault="007A7F24" w:rsidP="00CB689E">
            <w:pPr>
              <w:pStyle w:val="Beispiele1"/>
              <w:textAlignment w:val="auto"/>
            </w:pPr>
            <w:r w:rsidRPr="005D3968">
              <w:t>Im Schnee verlorenes Material einsammeln;</w:t>
            </w:r>
          </w:p>
          <w:p w:rsidR="007A7F24" w:rsidRPr="005D3968" w:rsidRDefault="007A7F24" w:rsidP="00983E73">
            <w:pPr>
              <w:pStyle w:val="Beispiele1"/>
              <w:numPr>
                <w:ilvl w:val="1"/>
                <w:numId w:val="5"/>
              </w:numPr>
              <w:textAlignment w:val="auto"/>
            </w:pPr>
            <w:r w:rsidRPr="005D3968">
              <w:t>Kleine Ausbesserungsarbeiten an der Pistentrasse und den angrenzenden Borde (z. B. Füllen von Löchern, Ränder begradigen).</w:t>
            </w:r>
          </w:p>
          <w:p w:rsidR="007A7F24" w:rsidRPr="005D3968" w:rsidRDefault="007A7F24" w:rsidP="00983E73">
            <w:pPr>
              <w:pStyle w:val="Beispiele1"/>
              <w:numPr>
                <w:ilvl w:val="1"/>
                <w:numId w:val="5"/>
              </w:numPr>
              <w:textAlignment w:val="auto"/>
            </w:pPr>
            <w:r w:rsidRPr="005D3968">
              <w:t>Instandstellung von Sicherheitseinrichtungen (z. B. Absperrungen).</w:t>
            </w:r>
            <w:r w:rsidR="00A553FB">
              <w:br/>
            </w:r>
          </w:p>
          <w:p w:rsidR="007A7F24" w:rsidRPr="005D3968" w:rsidRDefault="007A7F24" w:rsidP="00983E73">
            <w:pPr>
              <w:pStyle w:val="Hinweise"/>
              <w:numPr>
                <w:ilvl w:val="0"/>
                <w:numId w:val="9"/>
              </w:numPr>
            </w:pPr>
            <w:r w:rsidRPr="005D3968">
              <w:t>Hinweise:</w:t>
            </w:r>
          </w:p>
          <w:p w:rsidR="007A7F24" w:rsidRPr="005D3968" w:rsidRDefault="007A7F24" w:rsidP="00983E73">
            <w:pPr>
              <w:pStyle w:val="Hinweise1"/>
              <w:keepLines/>
              <w:numPr>
                <w:ilvl w:val="1"/>
                <w:numId w:val="9"/>
              </w:numPr>
            </w:pPr>
            <w:r w:rsidRPr="005D3968">
              <w:rPr>
                <w:u w:val="single"/>
              </w:rPr>
              <w:t>Keine Facha</w:t>
            </w:r>
            <w:r w:rsidRPr="005D3968">
              <w:rPr>
                <w:i w:val="0"/>
                <w:u w:val="single"/>
              </w:rPr>
              <w:t>r</w:t>
            </w:r>
            <w:r w:rsidRPr="005D3968">
              <w:rPr>
                <w:u w:val="single"/>
              </w:rPr>
              <w:t>beiten</w:t>
            </w:r>
            <w:r w:rsidRPr="005D3968">
              <w:t>.</w:t>
            </w:r>
          </w:p>
          <w:p w:rsidR="007A7F24" w:rsidRPr="005D3968" w:rsidRDefault="007A7F24" w:rsidP="00983E73">
            <w:pPr>
              <w:pStyle w:val="Hinweise1"/>
              <w:keepLines/>
              <w:numPr>
                <w:ilvl w:val="1"/>
                <w:numId w:val="9"/>
              </w:numPr>
            </w:pPr>
            <w:r w:rsidRPr="005D3968">
              <w:t>Es darf kein Kehricht zusammengesucht werden.</w:t>
            </w:r>
          </w:p>
          <w:p w:rsidR="007A7F24" w:rsidRPr="005D3968" w:rsidRDefault="007A7F24" w:rsidP="00983E73">
            <w:pPr>
              <w:pStyle w:val="Hinweise1"/>
              <w:keepLines/>
              <w:numPr>
                <w:ilvl w:val="1"/>
                <w:numId w:val="9"/>
              </w:numPr>
            </w:pPr>
            <w:r w:rsidRPr="005D3968">
              <w:t>Bereitliegender Abfall darf entsorgt werden.</w:t>
            </w:r>
          </w:p>
          <w:p w:rsidR="007A7F24" w:rsidRPr="005D3968" w:rsidRDefault="007A7F24" w:rsidP="002A5936">
            <w:pPr>
              <w:pStyle w:val="Hinweise1"/>
              <w:keepLines/>
              <w:numPr>
                <w:ilvl w:val="1"/>
                <w:numId w:val="9"/>
              </w:numPr>
            </w:pPr>
            <w:r w:rsidRPr="005D3968">
              <w:t>Allenfalls können zusätzlich gefundene Gegenstände erfasst werden. Dann ist „Betrieb eines Fundbüros“ ebenfalls auszuwählen.</w:t>
            </w:r>
          </w:p>
        </w:tc>
      </w:tr>
      <w:tr w:rsidR="007A7F24" w:rsidTr="00E62E3F">
        <w:tc>
          <w:tcPr>
            <w:tcW w:w="184" w:type="pct"/>
          </w:tcPr>
          <w:p w:rsidR="007A7F24" w:rsidRDefault="007A7F24" w:rsidP="00677EB5"/>
        </w:tc>
        <w:tc>
          <w:tcPr>
            <w:tcW w:w="184" w:type="pct"/>
            <w:tcBorders>
              <w:top w:val="single" w:sz="4" w:space="0" w:color="auto"/>
            </w:tcBorders>
          </w:tcPr>
          <w:p w:rsidR="007A7F24" w:rsidRDefault="007A7F24"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3"/>
              <w:numPr>
                <w:ilvl w:val="2"/>
                <w:numId w:val="2"/>
              </w:numPr>
              <w:textAlignment w:val="auto"/>
            </w:pPr>
            <w:r>
              <w:t>Transporte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Alle im Zusammenhang mit Transporten für die Bedürfnisse des Gesuchstellers anfallenden Aufgaben.</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t xml:space="preserve">Die durch den Zivilschutz eingesetzten Fahrzeuge dürfen nur durch Schutzdienstleistende gefahren werden, die während des Einsatzes über die dazu erforderlichen zivilen Führerausweise verfügen. </w:t>
            </w:r>
          </w:p>
          <w:p w:rsidR="007A7F24" w:rsidRDefault="007A7F24" w:rsidP="00983E73">
            <w:pPr>
              <w:pStyle w:val="Hinweise1"/>
              <w:keepLines/>
              <w:numPr>
                <w:ilvl w:val="1"/>
                <w:numId w:val="10"/>
              </w:numPr>
            </w:pPr>
            <w:r>
              <w:t>Es dürfen nur Fahrzeuge eingesetzt werden, die über einen entsprechenden Versicherungsschutz verfügen und den zivilen Vorgaben entsprechen. Personentransporte sind nicht auf allen Fahrzeugen der LBA erlaubt.</w:t>
            </w:r>
          </w:p>
          <w:p w:rsidR="007A7F24" w:rsidRDefault="007A7F24" w:rsidP="00983E73">
            <w:pPr>
              <w:pStyle w:val="Hinweise1"/>
              <w:keepLines/>
              <w:numPr>
                <w:ilvl w:val="1"/>
                <w:numId w:val="10"/>
              </w:numPr>
            </w:pPr>
            <w:r>
              <w:t>Für diese Aufgaben eingesetzte Armeefahrzeuge sind bei der Logistikbasis der Armee zu beantragen und werden in Rechnung gestellt.</w:t>
            </w:r>
          </w:p>
          <w:p w:rsidR="007A7F24" w:rsidRDefault="007A7F24" w:rsidP="00983E73">
            <w:pPr>
              <w:pStyle w:val="Hinweise1"/>
              <w:keepLines/>
              <w:numPr>
                <w:ilvl w:val="1"/>
                <w:numId w:val="10"/>
              </w:numPr>
            </w:pPr>
            <w:r>
              <w:t>Alle Kosten (Mieten, Versicherungen, Betriebsstoffe etc.) für die eingesetzten Fahrzeuge trägt der Gesuchsteller.</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1A2871">
            <w:pPr>
              <w:pStyle w:val="Arbeit24"/>
              <w:numPr>
                <w:ilvl w:val="3"/>
                <w:numId w:val="2"/>
              </w:numPr>
              <w:textAlignment w:val="auto"/>
            </w:pPr>
            <w:r>
              <w:t xml:space="preserve">Transportzentrale </w:t>
            </w:r>
          </w:p>
          <w:p w:rsidR="007A7F24" w:rsidRDefault="007A7F24" w:rsidP="001A2871">
            <w:pPr>
              <w:pStyle w:val="Arbeit2Text"/>
            </w:pPr>
            <w:r>
              <w:t>Koordination und Disposition aller Transportmittel für Waren-, Material und Gerätetransporte;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Disposition und Einsatz der Fahrzeuge (Einsatzplanung).</w:t>
            </w:r>
          </w:p>
          <w:p w:rsidR="007A7F24" w:rsidRDefault="007A7F24" w:rsidP="00983E73">
            <w:pPr>
              <w:pStyle w:val="Beispiele1"/>
              <w:numPr>
                <w:ilvl w:val="1"/>
                <w:numId w:val="5"/>
              </w:numPr>
              <w:textAlignment w:val="auto"/>
            </w:pPr>
            <w:r>
              <w:t>Erstellen der Fahraufträge.</w:t>
            </w:r>
          </w:p>
          <w:p w:rsidR="007A7F24" w:rsidRDefault="007A7F24" w:rsidP="00983E73">
            <w:pPr>
              <w:pStyle w:val="Beispiele1"/>
              <w:numPr>
                <w:ilvl w:val="1"/>
                <w:numId w:val="5"/>
              </w:numPr>
              <w:textAlignment w:val="auto"/>
            </w:pPr>
            <w:r>
              <w:t>Führen einer Fahrtenübersicht.</w:t>
            </w:r>
          </w:p>
          <w:p w:rsidR="007A7F24" w:rsidRDefault="007A7F24" w:rsidP="00983E73">
            <w:pPr>
              <w:pStyle w:val="Beispiele1"/>
              <w:numPr>
                <w:ilvl w:val="1"/>
                <w:numId w:val="5"/>
              </w:numPr>
              <w:textAlignment w:val="auto"/>
            </w:pPr>
            <w:r>
              <w:t xml:space="preserve">Sicherstellen der täglichen Wartungsarbeiten. </w:t>
            </w:r>
          </w:p>
          <w:p w:rsidR="007A7F24" w:rsidRDefault="007A7F24" w:rsidP="00983E73">
            <w:pPr>
              <w:pStyle w:val="Beispiele1"/>
              <w:numPr>
                <w:ilvl w:val="1"/>
                <w:numId w:val="5"/>
              </w:numPr>
              <w:textAlignment w:val="auto"/>
            </w:pPr>
            <w:r>
              <w:t xml:space="preserve">Abholen und Rückgabe der Leihfahrzeuge. </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1A2871">
            <w:pPr>
              <w:pStyle w:val="Arbeit24"/>
              <w:numPr>
                <w:ilvl w:val="3"/>
                <w:numId w:val="2"/>
              </w:numPr>
              <w:textAlignment w:val="auto"/>
            </w:pPr>
            <w:r>
              <w:t xml:space="preserve">Transportzentrale </w:t>
            </w:r>
          </w:p>
          <w:p w:rsidR="007A7F24" w:rsidRDefault="007A7F24" w:rsidP="001A2871">
            <w:pPr>
              <w:pStyle w:val="Arbeit2Text"/>
            </w:pPr>
            <w:r>
              <w:t>Koordination und Disposition der Transportmittel für Waren-, Material und Gerätetransporte sowie der bewilligten Personentransporte;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Disposition und Einsatz der Fahrzeuge (Einsatzplanung).</w:t>
            </w:r>
          </w:p>
          <w:p w:rsidR="007A7F24" w:rsidRDefault="007A7F24" w:rsidP="00983E73">
            <w:pPr>
              <w:pStyle w:val="Beispiele1"/>
              <w:numPr>
                <w:ilvl w:val="1"/>
                <w:numId w:val="5"/>
              </w:numPr>
              <w:textAlignment w:val="auto"/>
            </w:pPr>
            <w:r>
              <w:t>Erstellen der Fahraufträge.</w:t>
            </w:r>
          </w:p>
          <w:p w:rsidR="007A7F24" w:rsidRDefault="007A7F24" w:rsidP="00983E73">
            <w:pPr>
              <w:pStyle w:val="Beispiele1"/>
              <w:numPr>
                <w:ilvl w:val="1"/>
                <w:numId w:val="5"/>
              </w:numPr>
              <w:textAlignment w:val="auto"/>
            </w:pPr>
            <w:r>
              <w:t>Führen einer Fahrtenübersicht.</w:t>
            </w:r>
          </w:p>
          <w:p w:rsidR="007A7F24" w:rsidRDefault="007A7F24" w:rsidP="00983E73">
            <w:pPr>
              <w:pStyle w:val="Beispiele1"/>
              <w:numPr>
                <w:ilvl w:val="1"/>
                <w:numId w:val="5"/>
              </w:numPr>
              <w:textAlignment w:val="auto"/>
            </w:pPr>
            <w:r>
              <w:t xml:space="preserve">Sicherstellen der täglichen Wartungsarbeiten. </w:t>
            </w:r>
          </w:p>
          <w:p w:rsidR="007A7F24" w:rsidRDefault="007A7F24" w:rsidP="00983E73">
            <w:pPr>
              <w:pStyle w:val="Beispiele1"/>
              <w:numPr>
                <w:ilvl w:val="1"/>
                <w:numId w:val="5"/>
              </w:numPr>
              <w:textAlignment w:val="auto"/>
            </w:pPr>
            <w:r>
              <w:t>Abholen und Rückgabe der Leihfahrzeuge.</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1A2871">
            <w:pPr>
              <w:pStyle w:val="Arbeit24"/>
              <w:numPr>
                <w:ilvl w:val="3"/>
                <w:numId w:val="2"/>
              </w:numPr>
              <w:textAlignment w:val="auto"/>
            </w:pPr>
            <w:r>
              <w:t>Waren-, Material- und Gerätetransporte</w:t>
            </w:r>
          </w:p>
          <w:p w:rsidR="007A7F24" w:rsidRDefault="007A7F24" w:rsidP="001A2871">
            <w:pPr>
              <w:pStyle w:val="Arbeit2Text"/>
            </w:pPr>
            <w:r>
              <w:t>innerhalb des Einsatzraums;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Transport von Material zugunsten des Veranstalters innerhalb des Einsatzraums (Einsatzorte gemäss Gesuch).</w:t>
            </w:r>
          </w:p>
          <w:p w:rsidR="007A7F24" w:rsidRDefault="007A7F24" w:rsidP="00983E73">
            <w:pPr>
              <w:pStyle w:val="Beispiele1"/>
              <w:numPr>
                <w:ilvl w:val="1"/>
                <w:numId w:val="5"/>
              </w:numPr>
              <w:textAlignment w:val="auto"/>
            </w:pPr>
            <w:r>
              <w:lastRenderedPageBreak/>
              <w:t>Materialablad und –verlad, sofern dazu kein Maschineneinsatz notwendig ist.</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t>Für jede Fahrt ist ein Fahrauftrag zu erstellen.</w:t>
            </w:r>
          </w:p>
          <w:p w:rsidR="007A7F24" w:rsidRDefault="007A7F24" w:rsidP="00983E73">
            <w:pPr>
              <w:pStyle w:val="Hinweise1"/>
              <w:keepLines/>
              <w:numPr>
                <w:ilvl w:val="1"/>
                <w:numId w:val="10"/>
              </w:numPr>
            </w:pPr>
            <w:r>
              <w:t>Fahrten ausserhalb des Einsatzraums sind nicht zulässig.</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4"/>
              <w:numPr>
                <w:ilvl w:val="3"/>
                <w:numId w:val="8"/>
              </w:numPr>
              <w:textAlignment w:val="auto"/>
            </w:pPr>
            <w:r>
              <w:t>Waren-, Material- und Gerätetransporte</w:t>
            </w:r>
            <w:r>
              <w:br/>
              <w:t>im erweiterten Einsatzraum</w:t>
            </w:r>
          </w:p>
          <w:p w:rsidR="007A7F24" w:rsidRDefault="007A7F24" w:rsidP="00983E73">
            <w:pPr>
              <w:pStyle w:val="Arbeit2Auzhlz2"/>
              <w:numPr>
                <w:ilvl w:val="7"/>
                <w:numId w:val="8"/>
              </w:numPr>
              <w:ind w:left="1276" w:hanging="482"/>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ab/>
              <w:t xml:space="preserve">zwischen </w:t>
            </w:r>
            <w:bookmarkStart w:id="4" w:name="Text13"/>
            <w:r>
              <w:fldChar w:fldCharType="begin">
                <w:ffData>
                  <w:name w:val="Text13"/>
                  <w:enabled/>
                  <w:calcOnExit w:val="0"/>
                  <w:textInput>
                    <w:default w:val="Ortschaft"/>
                    <w:maxLength w:val="50"/>
                  </w:textInput>
                </w:ffData>
              </w:fldChar>
            </w:r>
            <w:r>
              <w:instrText xml:space="preserve"> FORMTEXT </w:instrText>
            </w:r>
            <w:r>
              <w:fldChar w:fldCharType="separate"/>
            </w:r>
            <w:r>
              <w:rPr>
                <w:noProof/>
              </w:rPr>
              <w:t>Ortschaft</w:t>
            </w:r>
            <w:r>
              <w:fldChar w:fldCharType="end"/>
            </w:r>
            <w:bookmarkEnd w:id="4"/>
            <w:r>
              <w:t xml:space="preserve"> und </w:t>
            </w:r>
            <w:r>
              <w:fldChar w:fldCharType="begin">
                <w:ffData>
                  <w:name w:val="Text13"/>
                  <w:enabled/>
                  <w:calcOnExit w:val="0"/>
                  <w:textInput>
                    <w:default w:val="Ortschaft"/>
                    <w:maxLength w:val="50"/>
                  </w:textInput>
                </w:ffData>
              </w:fldChar>
            </w:r>
            <w:r>
              <w:instrText xml:space="preserve"> FORMTEXT </w:instrText>
            </w:r>
            <w:r>
              <w:fldChar w:fldCharType="separate"/>
            </w:r>
            <w:r>
              <w:t>Ortschaft</w:t>
            </w:r>
            <w:r>
              <w:fldChar w:fldCharType="end"/>
            </w:r>
          </w:p>
          <w:p w:rsidR="007A7F24" w:rsidRDefault="007A7F24" w:rsidP="00983E73">
            <w:pPr>
              <w:pStyle w:val="Arbeit2Auzhlz2"/>
              <w:numPr>
                <w:ilvl w:val="7"/>
                <w:numId w:val="8"/>
              </w:numPr>
              <w:ind w:left="1276" w:hanging="482"/>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ab/>
              <w:t xml:space="preserve">im Raum </w:t>
            </w:r>
            <w:r>
              <w:fldChar w:fldCharType="begin">
                <w:ffData>
                  <w:name w:val=""/>
                  <w:enabled/>
                  <w:calcOnExit w:val="0"/>
                  <w:textInput>
                    <w:default w:val="geografisch begrenzen (z.B. durch entfernteste Ortschaften, Umkreis von x Km)"/>
                  </w:textInput>
                </w:ffData>
              </w:fldChar>
            </w:r>
            <w:r>
              <w:instrText xml:space="preserve"> FORMTEXT </w:instrText>
            </w:r>
            <w:r>
              <w:fldChar w:fldCharType="separate"/>
            </w:r>
            <w:r>
              <w:rPr>
                <w:noProof/>
              </w:rPr>
              <w:t>geografisch begrenzen (z.B. durch entfernteste Ortschaften, Umkreis von x Km)</w:t>
            </w:r>
            <w:r>
              <w:fldChar w:fldCharType="end"/>
            </w:r>
            <w:r>
              <w:t xml:space="preserve">;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Transport von Material zugunsten des Veranstalters ausserhalb des Einsatzraums (Einsatzorte gemäss Gesuch).</w:t>
            </w:r>
          </w:p>
          <w:p w:rsidR="007A7F24" w:rsidRDefault="007A7F24" w:rsidP="00983E73">
            <w:pPr>
              <w:pStyle w:val="Beispiele1"/>
              <w:numPr>
                <w:ilvl w:val="1"/>
                <w:numId w:val="5"/>
              </w:numPr>
              <w:textAlignment w:val="auto"/>
            </w:pPr>
            <w:r>
              <w:t>Materialablad und –verlad, sofern dazu kein Maschineneinsatz notwendig ist.</w:t>
            </w:r>
            <w:r w:rsidR="00A553FB">
              <w:br/>
            </w:r>
          </w:p>
          <w:p w:rsidR="007A7F24" w:rsidRDefault="007A7F24" w:rsidP="00983E73">
            <w:pPr>
              <w:pStyle w:val="Hinweise"/>
              <w:numPr>
                <w:ilvl w:val="0"/>
                <w:numId w:val="10"/>
              </w:numPr>
            </w:pPr>
            <w:r>
              <w:t xml:space="preserve"> Hinweise:</w:t>
            </w:r>
          </w:p>
          <w:p w:rsidR="007A7F24" w:rsidRDefault="007A7F24" w:rsidP="00983E73">
            <w:pPr>
              <w:pStyle w:val="Hinweise1"/>
              <w:keepLines/>
              <w:numPr>
                <w:ilvl w:val="1"/>
                <w:numId w:val="10"/>
              </w:numPr>
            </w:pPr>
            <w:r>
              <w:t>Für jede Fahrt ist ein Fahrauftrag zu erstellen.</w:t>
            </w:r>
          </w:p>
          <w:p w:rsidR="007A7F24" w:rsidRDefault="007A7F24" w:rsidP="00983E73">
            <w:pPr>
              <w:pStyle w:val="Hinweise1"/>
              <w:keepLines/>
              <w:numPr>
                <w:ilvl w:val="1"/>
                <w:numId w:val="10"/>
              </w:numPr>
            </w:pPr>
            <w:r>
              <w:t>Fahrten ausserhalb des bezeichneten, erweiterten Einsatzraums sind nicht zulässig.</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1A2871">
            <w:pPr>
              <w:pStyle w:val="Arbeit24"/>
              <w:numPr>
                <w:ilvl w:val="3"/>
                <w:numId w:val="2"/>
              </w:numPr>
              <w:textAlignment w:val="auto"/>
            </w:pPr>
            <w:r>
              <w:t xml:space="preserve">Zubringer </w:t>
            </w:r>
            <w:r>
              <w:tab/>
            </w:r>
          </w:p>
          <w:p w:rsidR="007A7F24" w:rsidRDefault="007A7F24" w:rsidP="001A2871">
            <w:pPr>
              <w:pStyle w:val="Arbeit2Text"/>
            </w:pPr>
            <w:r>
              <w:t>Personentransporte zwischen den Besucherparkplätzen und dem Veranstaltungsgelände;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Permanente oder fahrplanmässige, unentgeltliche Personentransporte zwischen den offiziellen Besucherparkplätzen und dem Veranstaltungsgelände.</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t>Fahrrouten und Aufgaben sind detailliert zu beschreiben.</w:t>
            </w:r>
          </w:p>
          <w:p w:rsidR="007A7F24" w:rsidRDefault="007A7F24" w:rsidP="00983E73">
            <w:pPr>
              <w:pStyle w:val="Hinweise1"/>
              <w:keepLines/>
              <w:numPr>
                <w:ilvl w:val="1"/>
                <w:numId w:val="10"/>
              </w:numPr>
            </w:pPr>
            <w:r>
              <w:t>Stehen öffentliche Verkehrsmittel zur Verfügung ist eine Bewilligung ausgeschlossen.</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4"/>
              <w:numPr>
                <w:ilvl w:val="3"/>
                <w:numId w:val="2"/>
              </w:numPr>
              <w:textAlignment w:val="auto"/>
            </w:pPr>
            <w:r>
              <w:t xml:space="preserve">Betrieb eines Shuttle-Dienstes </w:t>
            </w:r>
            <w:r>
              <w:tab/>
            </w:r>
          </w:p>
          <w:p w:rsidR="007A7F24" w:rsidRDefault="007A7F24" w:rsidP="001A2871">
            <w:pPr>
              <w:pStyle w:val="Arbeit2Text"/>
            </w:pPr>
            <w:r>
              <w:t>Personentransporte innerhalb des Veranstaltungsgeländes für:</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Besucher</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Sportler, Teilnehmende</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Funktionäre;</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Regelmässiger unentgeltlicher Personentransport innerhalb des für Fahrzeuge gesperrten Veranstaltungsgeländes.</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t>Fahrrouten und Aufgaben sind detailliert zu beschreiben.</w:t>
            </w:r>
          </w:p>
          <w:p w:rsidR="007A7F24" w:rsidRDefault="007A7F24" w:rsidP="00983E73">
            <w:pPr>
              <w:pStyle w:val="Hinweise1"/>
              <w:keepLines/>
              <w:numPr>
                <w:ilvl w:val="1"/>
                <w:numId w:val="10"/>
              </w:numPr>
            </w:pPr>
            <w:r>
              <w:t>Die Genehmigung durch die zuständigen Behörden ist unabdingbar.</w:t>
            </w:r>
          </w:p>
        </w:tc>
      </w:tr>
      <w:tr w:rsidR="007A7F24" w:rsidTr="00E62E3F">
        <w:tc>
          <w:tcPr>
            <w:tcW w:w="184" w:type="pct"/>
          </w:tcPr>
          <w:p w:rsidR="007A7F24" w:rsidRDefault="007A7F24" w:rsidP="00840C7D">
            <w:pPr>
              <w:jc w:val="right"/>
            </w:pPr>
          </w:p>
        </w:tc>
        <w:tc>
          <w:tcPr>
            <w:tcW w:w="184" w:type="pct"/>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4"/>
              <w:numPr>
                <w:ilvl w:val="3"/>
                <w:numId w:val="2"/>
              </w:numPr>
              <w:textAlignment w:val="auto"/>
            </w:pPr>
            <w:r>
              <w:t xml:space="preserve">Fahrdienste </w:t>
            </w:r>
            <w:r>
              <w:tab/>
            </w:r>
          </w:p>
          <w:p w:rsidR="007A7F24" w:rsidRDefault="007A7F24" w:rsidP="001A2871">
            <w:pPr>
              <w:pStyle w:val="Arbeit2Text"/>
            </w:pPr>
            <w:r>
              <w:t>Personentransporte nach Bedarf für:</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Sportler, bzw. Teilnehmende</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Funktionäre</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ed w:val="0"/>
                  </w:checkBox>
                </w:ffData>
              </w:fldChar>
            </w:r>
            <w:r>
              <w:instrText xml:space="preserve"> FORMCHECKBOX </w:instrText>
            </w:r>
            <w:r w:rsidR="00F80F18">
              <w:fldChar w:fldCharType="separate"/>
            </w:r>
            <w:r>
              <w:fldChar w:fldCharType="end"/>
            </w:r>
            <w:r>
              <w:t xml:space="preserve"> Gäste und Behördenvertreter;</w:t>
            </w:r>
            <w:r>
              <w:br/>
            </w:r>
            <w:r>
              <w:br/>
            </w:r>
          </w:p>
          <w:p w:rsidR="007A7F24" w:rsidRDefault="007A7F24" w:rsidP="001A2871">
            <w:pPr>
              <w:pStyle w:val="Arbeit2Auzhlz2"/>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w:t>
            </w:r>
            <w:r w:rsidRPr="001A2871">
              <w:t xml:space="preserve">innerhalb </w:t>
            </w:r>
            <w:r>
              <w:t>des Einsatzraums;</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im erweiterten Einsatzraum:</w:t>
            </w:r>
          </w:p>
          <w:bookmarkStart w:id="5" w:name="Text16"/>
          <w:p w:rsidR="007A7F24" w:rsidRDefault="007A7F24" w:rsidP="00DC69EC">
            <w:pPr>
              <w:pStyle w:val="Arbeit2Auzhlz2"/>
              <w:numPr>
                <w:ilvl w:val="0"/>
                <w:numId w:val="0"/>
              </w:numPr>
              <w:tabs>
                <w:tab w:val="left" w:pos="708"/>
              </w:tabs>
              <w:ind w:left="1247"/>
            </w:pPr>
            <w:r>
              <w:fldChar w:fldCharType="begin">
                <w:ffData>
                  <w:name w:val="Text16"/>
                  <w:enabled/>
                  <w:calcOnExit w:val="0"/>
                  <w:textInput>
                    <w:default w:val="Perimeter"/>
                  </w:textInput>
                </w:ffData>
              </w:fldChar>
            </w:r>
            <w:r>
              <w:instrText xml:space="preserve"> FORMTEXT </w:instrText>
            </w:r>
            <w:r>
              <w:fldChar w:fldCharType="separate"/>
            </w:r>
            <w:r>
              <w:rPr>
                <w:noProof/>
              </w:rPr>
              <w:t>Perimeter</w:t>
            </w:r>
            <w:r>
              <w:fldChar w:fldCharType="end"/>
            </w:r>
            <w:bookmarkEnd w:id="5"/>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 xml:space="preserve">Transport der aufgeführten Berechtigten in einem definierten Gebiet (z. B. ab Unterkunft zum Wettkampfort und zurück). </w:t>
            </w:r>
          </w:p>
          <w:p w:rsidR="007A7F24" w:rsidRDefault="007A7F24" w:rsidP="00983E73">
            <w:pPr>
              <w:pStyle w:val="Beispiele1"/>
              <w:numPr>
                <w:ilvl w:val="1"/>
                <w:numId w:val="5"/>
              </w:numPr>
              <w:textAlignment w:val="auto"/>
            </w:pPr>
            <w:r>
              <w:t>Die Fahrten erfolgen auf Vorbestellung oder Abruf und werden durch die vom Zivilschutz betriebene Transportzentrale ausgelöst.</w:t>
            </w:r>
            <w:r w:rsidR="00A553FB">
              <w:br/>
            </w:r>
          </w:p>
          <w:p w:rsidR="007A7F24" w:rsidRDefault="007A7F24" w:rsidP="00983E73">
            <w:pPr>
              <w:pStyle w:val="Hinweise"/>
              <w:numPr>
                <w:ilvl w:val="0"/>
                <w:numId w:val="10"/>
              </w:numPr>
            </w:pPr>
            <w:r>
              <w:t>Hinweise:</w:t>
            </w:r>
          </w:p>
          <w:p w:rsidR="007A7F24" w:rsidRDefault="007A7F24" w:rsidP="00983E73">
            <w:pPr>
              <w:pStyle w:val="Hinweise1"/>
              <w:keepLines/>
              <w:numPr>
                <w:ilvl w:val="1"/>
                <w:numId w:val="10"/>
              </w:numPr>
            </w:pPr>
            <w:r>
              <w:t>Der Perimeter ist mittels offiziellen Grenzen genau zu beschreiben (z. B. Gemeindegebiet, Amtsbezirke, Kantonsteile).</w:t>
            </w:r>
          </w:p>
          <w:p w:rsidR="007A7F24" w:rsidRDefault="007A7F24" w:rsidP="00983E73">
            <w:pPr>
              <w:pStyle w:val="Hinweise1"/>
              <w:keepLines/>
              <w:numPr>
                <w:ilvl w:val="1"/>
                <w:numId w:val="10"/>
              </w:numPr>
            </w:pPr>
            <w:r>
              <w:t>Fahrten ausserhalb des bezeichneten, erweiterten Einsatzraums sind nicht zulässig.</w:t>
            </w:r>
          </w:p>
          <w:p w:rsidR="007A7F24" w:rsidRDefault="007A7F24" w:rsidP="00983E73">
            <w:pPr>
              <w:pStyle w:val="Hinweise1"/>
              <w:keepLines/>
              <w:numPr>
                <w:ilvl w:val="1"/>
                <w:numId w:val="10"/>
              </w:numPr>
            </w:pPr>
            <w:r>
              <w:t>Jede Fahrt ist in einer geeigneten Übersicht festzuhalten.</w:t>
            </w:r>
          </w:p>
          <w:p w:rsidR="007A7F24" w:rsidRDefault="007A7F24" w:rsidP="001A2871">
            <w:pPr>
              <w:pStyle w:val="Hinweise1"/>
              <w:keepLines/>
              <w:numPr>
                <w:ilvl w:val="1"/>
                <w:numId w:val="10"/>
              </w:numPr>
            </w:pPr>
            <w:r>
              <w:t xml:space="preserve">Es braucht einen Fahrauftrag des Zivilschutzeinsatzleiters für die entsprechende Fahrt. </w:t>
            </w:r>
          </w:p>
        </w:tc>
      </w:tr>
      <w:tr w:rsidR="007A7F24" w:rsidTr="00FA6A95">
        <w:tc>
          <w:tcPr>
            <w:tcW w:w="184" w:type="pct"/>
            <w:tcBorders>
              <w:bottom w:val="single" w:sz="4" w:space="0" w:color="auto"/>
            </w:tcBorders>
          </w:tcPr>
          <w:p w:rsidR="007A7F24" w:rsidRDefault="007A7F24" w:rsidP="001D572F">
            <w:pPr>
              <w:jc w:val="right"/>
            </w:pPr>
          </w:p>
        </w:tc>
        <w:tc>
          <w:tcPr>
            <w:tcW w:w="184" w:type="pct"/>
            <w:tcBorders>
              <w:bottom w:val="single" w:sz="4" w:space="0" w:color="auto"/>
            </w:tcBorders>
          </w:tcPr>
          <w:p w:rsidR="007A7F24" w:rsidRDefault="007A7F24" w:rsidP="007A7F24">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4"/>
              <w:numPr>
                <w:ilvl w:val="3"/>
                <w:numId w:val="2"/>
              </w:numPr>
              <w:textAlignment w:val="auto"/>
            </w:pPr>
            <w:r>
              <w:t>Führen von Spezialfahrzeugen</w:t>
            </w:r>
          </w:p>
          <w:p w:rsidR="007A7F24" w:rsidRDefault="007A7F24" w:rsidP="00F74FDB">
            <w:pPr>
              <w:pStyle w:val="Arbeit2Auzhlz2"/>
              <w:numPr>
                <w:ilvl w:val="7"/>
                <w:numId w:val="2"/>
              </w:numPr>
              <w:textAlignment w:val="auto"/>
            </w:pPr>
            <w:r>
              <w:lastRenderedPageBreak/>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Bagger</w:t>
            </w:r>
          </w:p>
          <w:p w:rsidR="007A7F24" w:rsidRDefault="007A7F24" w:rsidP="00F74FDB">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Hubstapler</w:t>
            </w:r>
          </w:p>
          <w:p w:rsidR="005D3968" w:rsidRDefault="007A7F24" w:rsidP="005D3968">
            <w:pPr>
              <w:pStyle w:val="Arbeit2Auzhlz2"/>
              <w:numPr>
                <w:ilvl w:val="7"/>
                <w:numId w:val="2"/>
              </w:numPr>
              <w:textAlignment w:val="auto"/>
            </w:pPr>
            <w:r>
              <w:fldChar w:fldCharType="begin">
                <w:ffData>
                  <w:name w:val="Kontrollkästchen1"/>
                  <w:enabled/>
                  <w:calcOnExit w:val="0"/>
                  <w:checkBox>
                    <w:sizeAuto/>
                    <w:default w:val="0"/>
                    <w:checked w:val="0"/>
                  </w:checkBox>
                </w:ffData>
              </w:fldChar>
            </w:r>
            <w:r>
              <w:instrText xml:space="preserve"> FORMCHECKBOX </w:instrText>
            </w:r>
            <w:r w:rsidR="00F80F18">
              <w:fldChar w:fldCharType="separate"/>
            </w:r>
            <w:r>
              <w:fldChar w:fldCharType="end"/>
            </w:r>
            <w:r>
              <w:t xml:space="preserve"> andere (</w:t>
            </w:r>
            <w:r w:rsidRPr="00F74FDB">
              <w:rPr>
                <w:highlight w:val="yellow"/>
              </w:rPr>
              <w:t>auflisten</w:t>
            </w:r>
            <w:r>
              <w:t>)</w:t>
            </w:r>
            <w:r w:rsidR="005D3968">
              <w:br/>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p>
        </w:tc>
      </w:tr>
      <w:tr w:rsidR="007A7F24" w:rsidTr="00FA6A95">
        <w:tc>
          <w:tcPr>
            <w:tcW w:w="184" w:type="pct"/>
            <w:tcBorders>
              <w:top w:val="single" w:sz="4" w:space="0" w:color="auto"/>
            </w:tcBorders>
          </w:tcPr>
          <w:p w:rsidR="007A7F24" w:rsidRPr="00DC69EC" w:rsidRDefault="00327BBB"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7A7F24" w:rsidRPr="00DC69EC" w:rsidRDefault="007A7F24"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Pr="00DC69EC" w:rsidRDefault="007A7F24" w:rsidP="00983E73">
            <w:pPr>
              <w:pStyle w:val="Arbeit22"/>
              <w:numPr>
                <w:ilvl w:val="1"/>
                <w:numId w:val="13"/>
              </w:numPr>
              <w:textAlignment w:val="auto"/>
              <w:rPr>
                <w:b/>
              </w:rPr>
            </w:pPr>
            <w:r w:rsidRPr="00DC69EC">
              <w:rPr>
                <w:b/>
              </w:rPr>
              <w:t>Supportleistungen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
              <w:numPr>
                <w:ilvl w:val="0"/>
                <w:numId w:val="5"/>
              </w:numPr>
              <w:textAlignment w:val="auto"/>
            </w:pPr>
            <w:r>
              <w:t xml:space="preserve"> </w:t>
            </w:r>
          </w:p>
        </w:tc>
      </w:tr>
      <w:tr w:rsidR="007A7F24" w:rsidTr="00FA6A95">
        <w:tc>
          <w:tcPr>
            <w:tcW w:w="184" w:type="pct"/>
          </w:tcPr>
          <w:p w:rsidR="007A7F24" w:rsidRDefault="007A7F24" w:rsidP="00677EB5"/>
        </w:tc>
        <w:tc>
          <w:tcPr>
            <w:tcW w:w="184" w:type="pct"/>
            <w:tcBorders>
              <w:top w:val="single" w:sz="4" w:space="0" w:color="auto"/>
              <w:bottom w:val="single" w:sz="4" w:space="0" w:color="auto"/>
            </w:tcBorders>
          </w:tcPr>
          <w:p w:rsidR="007A7F24"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1A2871">
            <w:pPr>
              <w:pStyle w:val="Arbeit23"/>
              <w:numPr>
                <w:ilvl w:val="2"/>
                <w:numId w:val="2"/>
              </w:numPr>
              <w:textAlignment w:val="auto"/>
            </w:pPr>
            <w:r>
              <w:t xml:space="preserve">Einsatzzentrale </w:t>
            </w:r>
            <w:r>
              <w:tab/>
            </w:r>
          </w:p>
          <w:p w:rsidR="007A7F24" w:rsidRDefault="007A7F24" w:rsidP="001A2871">
            <w:pPr>
              <w:pStyle w:val="Arbeit2Text"/>
            </w:pPr>
            <w:r>
              <w:t>Betrieb einer Einsatzzentrale zur organisatorischen Unterstützung (Führungsunterstützung, Telematik) des Gesuchstellers.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Führungsunterstützung gem. Aufgaben Stabsassistenten</w:t>
            </w:r>
          </w:p>
          <w:p w:rsidR="007A7F24" w:rsidRDefault="007A7F24" w:rsidP="00983E73">
            <w:pPr>
              <w:pStyle w:val="Beispiele1"/>
              <w:numPr>
                <w:ilvl w:val="1"/>
                <w:numId w:val="5"/>
              </w:numPr>
              <w:textAlignment w:val="auto"/>
            </w:pPr>
            <w:r>
              <w:t>Aufbau und Sicherstellung der zivilschutzmässigen Verbindungen (Draht und Funk).</w:t>
            </w:r>
          </w:p>
        </w:tc>
      </w:tr>
      <w:tr w:rsidR="007A7F24" w:rsidTr="00FA6A95">
        <w:tc>
          <w:tcPr>
            <w:tcW w:w="184" w:type="pct"/>
          </w:tcPr>
          <w:p w:rsidR="007A7F24" w:rsidRDefault="007A7F24" w:rsidP="00677EB5"/>
        </w:tc>
        <w:tc>
          <w:tcPr>
            <w:tcW w:w="184" w:type="pct"/>
            <w:tcBorders>
              <w:top w:val="single" w:sz="4" w:space="0" w:color="auto"/>
              <w:bottom w:val="single" w:sz="4" w:space="0" w:color="auto"/>
            </w:tcBorders>
          </w:tcPr>
          <w:p w:rsidR="007A7F24"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1A2871">
            <w:pPr>
              <w:pStyle w:val="Arbeit23"/>
              <w:numPr>
                <w:ilvl w:val="2"/>
                <w:numId w:val="2"/>
              </w:numPr>
              <w:textAlignment w:val="auto"/>
            </w:pPr>
            <w:r>
              <w:t xml:space="preserve">Informationsdienst </w:t>
            </w:r>
            <w:r>
              <w:tab/>
            </w:r>
          </w:p>
          <w:p w:rsidR="007A7F24" w:rsidRDefault="007A7F24" w:rsidP="001A2871">
            <w:pPr>
              <w:pStyle w:val="Arbeit2Text"/>
            </w:pPr>
            <w:r>
              <w:t>Sammeln, Aufbereiten und Verbreiten von Nachrichten und Informationen mit den zur Verfügung stehenden Mitteln des Zivilschutzes.</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Sicherstellung der Information für:</w:t>
            </w:r>
          </w:p>
          <w:p w:rsidR="007A7F24" w:rsidRDefault="007A7F24" w:rsidP="00983E73">
            <w:pPr>
              <w:pStyle w:val="Beispiele2"/>
              <w:numPr>
                <w:ilvl w:val="2"/>
                <w:numId w:val="5"/>
              </w:numPr>
            </w:pPr>
            <w:r>
              <w:t>ZS-Führung</w:t>
            </w:r>
          </w:p>
          <w:p w:rsidR="007A7F24" w:rsidRDefault="007A7F24" w:rsidP="00983E73">
            <w:pPr>
              <w:pStyle w:val="Beispiele2"/>
              <w:numPr>
                <w:ilvl w:val="2"/>
                <w:numId w:val="5"/>
              </w:numPr>
            </w:pPr>
            <w:r>
              <w:t>ZS-Formationen</w:t>
            </w:r>
          </w:p>
          <w:p w:rsidR="007A7F24" w:rsidRDefault="007A7F24" w:rsidP="00983E73">
            <w:pPr>
              <w:pStyle w:val="Beispiele2"/>
              <w:numPr>
                <w:ilvl w:val="2"/>
                <w:numId w:val="5"/>
              </w:numPr>
            </w:pPr>
            <w:proofErr w:type="spellStart"/>
            <w:r>
              <w:t>AdZS</w:t>
            </w:r>
            <w:proofErr w:type="spellEnd"/>
          </w:p>
          <w:p w:rsidR="007A7F24" w:rsidRDefault="007A7F24" w:rsidP="00983E73">
            <w:pPr>
              <w:pStyle w:val="Beispiele2"/>
              <w:numPr>
                <w:ilvl w:val="2"/>
                <w:numId w:val="5"/>
              </w:numPr>
            </w:pPr>
            <w:r>
              <w:t>Öffentlichkeit.</w:t>
            </w:r>
          </w:p>
        </w:tc>
      </w:tr>
      <w:tr w:rsidR="007A7F24" w:rsidTr="00FA6A95">
        <w:tc>
          <w:tcPr>
            <w:tcW w:w="184" w:type="pct"/>
          </w:tcPr>
          <w:p w:rsidR="007A7F24" w:rsidRDefault="007A7F24" w:rsidP="00677EB5"/>
        </w:tc>
        <w:tc>
          <w:tcPr>
            <w:tcW w:w="184" w:type="pct"/>
            <w:tcBorders>
              <w:top w:val="single" w:sz="4" w:space="0" w:color="auto"/>
              <w:bottom w:val="single" w:sz="4" w:space="0" w:color="auto"/>
            </w:tcBorders>
          </w:tcPr>
          <w:p w:rsidR="007A7F24"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3"/>
              <w:numPr>
                <w:ilvl w:val="2"/>
                <w:numId w:val="2"/>
              </w:numPr>
              <w:textAlignment w:val="auto"/>
            </w:pPr>
            <w:r>
              <w:t xml:space="preserve">Info-Point </w:t>
            </w:r>
            <w:r>
              <w:tab/>
            </w:r>
          </w:p>
          <w:p w:rsidR="007A7F24" w:rsidRDefault="007A7F24" w:rsidP="001A2871">
            <w:pPr>
              <w:pStyle w:val="Arbeit2Text"/>
            </w:pPr>
            <w:r>
              <w:t>Betrieb einer Informationsstelle für:</w:t>
            </w:r>
          </w:p>
          <w:p w:rsidR="007A7F24" w:rsidRDefault="007A7F24" w:rsidP="00983E73">
            <w:pPr>
              <w:pStyle w:val="Arbeit2Auzhlz2"/>
              <w:numPr>
                <w:ilvl w:val="7"/>
                <w:numId w:val="2"/>
              </w:numPr>
              <w:tabs>
                <w:tab w:val="num" w:pos="1304"/>
              </w:tabs>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Besucher/innen</w:t>
            </w:r>
          </w:p>
          <w:p w:rsidR="007A7F24" w:rsidRDefault="007A7F24" w:rsidP="00983E73">
            <w:pPr>
              <w:pStyle w:val="Arbeit2Auzhlz2"/>
              <w:numPr>
                <w:ilvl w:val="7"/>
                <w:numId w:val="2"/>
              </w:numPr>
              <w:tabs>
                <w:tab w:val="num" w:pos="1304"/>
              </w:tabs>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Sportler, Teilnehmende</w:t>
            </w:r>
          </w:p>
          <w:p w:rsidR="007A7F24" w:rsidRDefault="007A7F24" w:rsidP="00983E73">
            <w:pPr>
              <w:pStyle w:val="Arbeit2Auzhlz2"/>
              <w:numPr>
                <w:ilvl w:val="7"/>
                <w:numId w:val="2"/>
              </w:numPr>
              <w:textAlignment w:val="auto"/>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r>
              <w:t xml:space="preserve"> Funktionäre oder Funktionärinnen;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keepLines/>
              <w:numPr>
                <w:ilvl w:val="1"/>
                <w:numId w:val="5"/>
              </w:numPr>
              <w:textAlignment w:val="auto"/>
            </w:pPr>
            <w:r>
              <w:t>Anlaufpunkt für Auskünfte im Zusammenhang mit dem Anlass.</w:t>
            </w:r>
            <w:r w:rsidR="00A553FB">
              <w:br/>
            </w:r>
          </w:p>
          <w:p w:rsidR="007A7F24" w:rsidRDefault="007A7F24" w:rsidP="00983E73">
            <w:pPr>
              <w:pStyle w:val="Hinweise"/>
              <w:numPr>
                <w:ilvl w:val="0"/>
                <w:numId w:val="10"/>
              </w:numPr>
            </w:pPr>
            <w:r>
              <w:t xml:space="preserve">Hinweis: </w:t>
            </w:r>
          </w:p>
          <w:p w:rsidR="007A7F24" w:rsidRDefault="007A7F24" w:rsidP="00983E73">
            <w:pPr>
              <w:pStyle w:val="Hinweise1"/>
              <w:keepLines/>
              <w:numPr>
                <w:ilvl w:val="1"/>
                <w:numId w:val="10"/>
              </w:numPr>
            </w:pPr>
            <w:r>
              <w:t>Die Informationen werden durch den Gesuchsteller vor- und aufbereitet.</w:t>
            </w:r>
          </w:p>
        </w:tc>
      </w:tr>
      <w:tr w:rsidR="007A7F24" w:rsidTr="00FA6A95">
        <w:tc>
          <w:tcPr>
            <w:tcW w:w="184" w:type="pct"/>
          </w:tcPr>
          <w:p w:rsidR="007A7F24" w:rsidRDefault="007A7F24" w:rsidP="00677EB5"/>
        </w:tc>
        <w:tc>
          <w:tcPr>
            <w:tcW w:w="184" w:type="pct"/>
            <w:tcBorders>
              <w:top w:val="single" w:sz="4" w:space="0" w:color="auto"/>
              <w:bottom w:val="single" w:sz="4" w:space="0" w:color="auto"/>
            </w:tcBorders>
          </w:tcPr>
          <w:p w:rsidR="007A7F24"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3"/>
              <w:numPr>
                <w:ilvl w:val="2"/>
                <w:numId w:val="2"/>
              </w:numPr>
              <w:textAlignment w:val="auto"/>
            </w:pPr>
            <w:r>
              <w:t xml:space="preserve">Führungsunterstützung </w:t>
            </w:r>
            <w:r>
              <w:tab/>
            </w:r>
          </w:p>
          <w:p w:rsidR="007A7F24" w:rsidRDefault="007A7F24" w:rsidP="001A2871">
            <w:pPr>
              <w:pStyle w:val="Arbeit2Text"/>
            </w:pPr>
            <w:r>
              <w:t xml:space="preserve">Assistenz der Einsatzleitung des Gesuchstellers (OK) während der Durchführung des Anlasses; </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 xml:space="preserve">Alle Aufgaben, die auch beim Betrieb eines Zivilschutz-KP durch die Führungsunterstützung wahrgenommen werden. </w:t>
            </w:r>
          </w:p>
        </w:tc>
      </w:tr>
      <w:tr w:rsidR="007A7F24" w:rsidTr="00FA6A95">
        <w:tc>
          <w:tcPr>
            <w:tcW w:w="184" w:type="pct"/>
          </w:tcPr>
          <w:p w:rsidR="007A7F24" w:rsidRDefault="007A7F24" w:rsidP="00677EB5"/>
        </w:tc>
        <w:tc>
          <w:tcPr>
            <w:tcW w:w="184" w:type="pct"/>
            <w:tcBorders>
              <w:top w:val="single" w:sz="4" w:space="0" w:color="auto"/>
            </w:tcBorders>
          </w:tcPr>
          <w:p w:rsidR="007A7F24"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983E73">
            <w:pPr>
              <w:pStyle w:val="Arbeit23"/>
              <w:numPr>
                <w:ilvl w:val="2"/>
                <w:numId w:val="2"/>
              </w:numPr>
              <w:textAlignment w:val="auto"/>
            </w:pPr>
            <w:r>
              <w:t>Unterstützung der Sanitätspolizei</w:t>
            </w:r>
          </w:p>
          <w:p w:rsidR="007A7F24" w:rsidRDefault="007A7F24" w:rsidP="00DC69EC">
            <w:pPr>
              <w:pStyle w:val="Arbeit24"/>
              <w:numPr>
                <w:ilvl w:val="0"/>
                <w:numId w:val="0"/>
              </w:numPr>
            </w:pP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durch speziell ausgebildete und für diesen Einsatz vorgesehene Zivilschutzangehörige</w:t>
            </w:r>
          </w:p>
        </w:tc>
      </w:tr>
      <w:tr w:rsidR="007A7F24" w:rsidTr="00FA6A95">
        <w:tc>
          <w:tcPr>
            <w:tcW w:w="184" w:type="pct"/>
          </w:tcPr>
          <w:p w:rsidR="007A7F24" w:rsidRDefault="007A7F24" w:rsidP="001D572F">
            <w:pPr>
              <w:jc w:val="right"/>
            </w:pPr>
          </w:p>
        </w:tc>
        <w:tc>
          <w:tcPr>
            <w:tcW w:w="184" w:type="pct"/>
          </w:tcPr>
          <w:p w:rsidR="007A7F24" w:rsidRDefault="00327BBB" w:rsidP="00327BBB">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DC69EC">
            <w:pPr>
              <w:pStyle w:val="Arbeit24"/>
            </w:pPr>
            <w:r>
              <w:t xml:space="preserve">Erstellender </w:t>
            </w:r>
            <w:proofErr w:type="spellStart"/>
            <w:r>
              <w:t>Sanitätshilfsstelle</w:t>
            </w:r>
            <w:proofErr w:type="spellEnd"/>
            <w:r>
              <w:t xml:space="preserve"> (San </w:t>
            </w:r>
            <w:proofErr w:type="spellStart"/>
            <w:r>
              <w:t>Hist</w:t>
            </w:r>
            <w:proofErr w:type="spellEnd"/>
            <w:r>
              <w: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 xml:space="preserve">Die </w:t>
            </w:r>
            <w:proofErr w:type="spellStart"/>
            <w:r>
              <w:t>AdZS</w:t>
            </w:r>
            <w:proofErr w:type="spellEnd"/>
            <w:r>
              <w:t xml:space="preserve"> arbeiten unter der fachlichen Leitung der Sanitätspolizei</w:t>
            </w:r>
          </w:p>
          <w:p w:rsidR="007A7F24" w:rsidRDefault="007A7F24" w:rsidP="00983E73">
            <w:pPr>
              <w:pStyle w:val="Beispiele1"/>
              <w:numPr>
                <w:ilvl w:val="1"/>
                <w:numId w:val="5"/>
              </w:numPr>
              <w:textAlignment w:val="auto"/>
            </w:pPr>
            <w:r>
              <w:t>sind dafür ausgebildet</w:t>
            </w:r>
          </w:p>
        </w:tc>
      </w:tr>
      <w:tr w:rsidR="007A7F24" w:rsidTr="00FA6A95">
        <w:tc>
          <w:tcPr>
            <w:tcW w:w="184" w:type="pct"/>
          </w:tcPr>
          <w:p w:rsidR="007A7F24" w:rsidRDefault="007A7F24" w:rsidP="001D572F">
            <w:pPr>
              <w:jc w:val="right"/>
            </w:pPr>
          </w:p>
        </w:tc>
        <w:tc>
          <w:tcPr>
            <w:tcW w:w="184" w:type="pct"/>
          </w:tcPr>
          <w:p w:rsidR="007A7F24" w:rsidRDefault="00327BBB" w:rsidP="00327BBB">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DC69EC">
            <w:pPr>
              <w:pStyle w:val="Arbeit24"/>
            </w:pPr>
            <w:r>
              <w:t>Transport von Verletzten z. B. auf Tragbahren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Default="007A7F24" w:rsidP="00983E73">
            <w:pPr>
              <w:pStyle w:val="Beispiele1"/>
              <w:numPr>
                <w:ilvl w:val="1"/>
                <w:numId w:val="5"/>
              </w:numPr>
              <w:textAlignment w:val="auto"/>
            </w:pPr>
            <w:r>
              <w:t xml:space="preserve">Die </w:t>
            </w:r>
            <w:proofErr w:type="spellStart"/>
            <w:r>
              <w:t>AdZS</w:t>
            </w:r>
            <w:proofErr w:type="spellEnd"/>
            <w:r>
              <w:t xml:space="preserve"> arbeiten unter der fachlichen Leitung der Sanitätspolizei</w:t>
            </w:r>
          </w:p>
          <w:p w:rsidR="007A7F24" w:rsidRDefault="007A7F24" w:rsidP="00983E73">
            <w:pPr>
              <w:pStyle w:val="Beispiele1"/>
              <w:numPr>
                <w:ilvl w:val="1"/>
                <w:numId w:val="5"/>
              </w:numPr>
              <w:textAlignment w:val="auto"/>
            </w:pPr>
            <w:r>
              <w:t>sind dafür ausgebildet</w:t>
            </w:r>
          </w:p>
        </w:tc>
      </w:tr>
      <w:tr w:rsidR="007A7F24" w:rsidTr="00FA6A95">
        <w:tc>
          <w:tcPr>
            <w:tcW w:w="184" w:type="pct"/>
          </w:tcPr>
          <w:p w:rsidR="007A7F24" w:rsidRDefault="007A7F24" w:rsidP="001D572F">
            <w:pPr>
              <w:jc w:val="right"/>
            </w:pPr>
          </w:p>
        </w:tc>
        <w:tc>
          <w:tcPr>
            <w:tcW w:w="184" w:type="pct"/>
          </w:tcPr>
          <w:p w:rsidR="007A7F24" w:rsidRDefault="00327BBB" w:rsidP="00327BBB">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DC69EC">
            <w:pPr>
              <w:pStyle w:val="Arbeit24"/>
            </w:pPr>
            <w:r>
              <w:t>Dekontamination</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Pr="00983E73" w:rsidRDefault="007A7F24" w:rsidP="00983E73">
            <w:pPr>
              <w:numPr>
                <w:ilvl w:val="1"/>
                <w:numId w:val="15"/>
              </w:numPr>
              <w:textAlignment w:val="auto"/>
              <w:rPr>
                <w:rFonts w:cs="Arial"/>
              </w:rPr>
            </w:pPr>
            <w:r w:rsidRPr="00983E73">
              <w:rPr>
                <w:rFonts w:cs="Arial"/>
              </w:rPr>
              <w:t xml:space="preserve">Die </w:t>
            </w:r>
            <w:proofErr w:type="spellStart"/>
            <w:r w:rsidRPr="00983E73">
              <w:rPr>
                <w:rFonts w:cs="Arial"/>
              </w:rPr>
              <w:t>AdZS</w:t>
            </w:r>
            <w:proofErr w:type="spellEnd"/>
            <w:r w:rsidRPr="00983E73">
              <w:rPr>
                <w:rFonts w:cs="Arial"/>
              </w:rPr>
              <w:t xml:space="preserve"> arbeiten unter der fachlichen Leitung der San</w:t>
            </w:r>
            <w:r>
              <w:t xml:space="preserve"> Sanitätspolizei</w:t>
            </w:r>
            <w:r w:rsidRPr="00983E73">
              <w:rPr>
                <w:rFonts w:cs="Arial"/>
              </w:rPr>
              <w:t xml:space="preserve"> o</w:t>
            </w:r>
          </w:p>
          <w:p w:rsidR="007A7F24" w:rsidRPr="00AA4F9C" w:rsidRDefault="007A7F24" w:rsidP="00983E73">
            <w:pPr>
              <w:pStyle w:val="Beispiele1"/>
              <w:numPr>
                <w:ilvl w:val="1"/>
                <w:numId w:val="5"/>
              </w:numPr>
            </w:pPr>
            <w:r w:rsidRPr="00983E73">
              <w:t>sind dafür ausgebildet</w:t>
            </w:r>
          </w:p>
        </w:tc>
      </w:tr>
      <w:tr w:rsidR="007A7F24" w:rsidTr="00FA6A95">
        <w:tc>
          <w:tcPr>
            <w:tcW w:w="184" w:type="pct"/>
            <w:tcBorders>
              <w:bottom w:val="single" w:sz="4" w:space="0" w:color="auto"/>
            </w:tcBorders>
          </w:tcPr>
          <w:p w:rsidR="007A7F24" w:rsidRDefault="007A7F24" w:rsidP="001D572F">
            <w:pPr>
              <w:jc w:val="right"/>
            </w:pPr>
          </w:p>
        </w:tc>
        <w:tc>
          <w:tcPr>
            <w:tcW w:w="184" w:type="pct"/>
            <w:tcBorders>
              <w:bottom w:val="single" w:sz="4" w:space="0" w:color="auto"/>
            </w:tcBorders>
          </w:tcPr>
          <w:p w:rsidR="007A7F24" w:rsidRDefault="00327BBB" w:rsidP="00327BBB">
            <w:pPr>
              <w:jc w:val="right"/>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Default="007A7F24" w:rsidP="00DC69EC">
            <w:pPr>
              <w:pStyle w:val="Arbeit24"/>
            </w:pPr>
            <w:r>
              <w:t>Führungsunterstützung der Sanitätspolizei</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Pr="00983E73" w:rsidRDefault="007A7F24" w:rsidP="00983E73">
            <w:pPr>
              <w:numPr>
                <w:ilvl w:val="1"/>
                <w:numId w:val="15"/>
              </w:numPr>
              <w:textAlignment w:val="auto"/>
              <w:rPr>
                <w:rFonts w:cs="Arial"/>
              </w:rPr>
            </w:pPr>
            <w:r w:rsidRPr="00983E73">
              <w:rPr>
                <w:rFonts w:cs="Arial"/>
              </w:rPr>
              <w:t xml:space="preserve">Die </w:t>
            </w:r>
            <w:proofErr w:type="spellStart"/>
            <w:r w:rsidRPr="00983E73">
              <w:rPr>
                <w:rFonts w:cs="Arial"/>
              </w:rPr>
              <w:t>AdZS</w:t>
            </w:r>
            <w:proofErr w:type="spellEnd"/>
            <w:r w:rsidRPr="00983E73">
              <w:rPr>
                <w:rFonts w:cs="Arial"/>
              </w:rPr>
              <w:t xml:space="preserve"> arbeiten unter der fachlichen Leitung der </w:t>
            </w:r>
            <w:r>
              <w:t>Sanitätspolizei</w:t>
            </w:r>
          </w:p>
          <w:p w:rsidR="007A7F24" w:rsidRDefault="007A7F24" w:rsidP="00983E73">
            <w:pPr>
              <w:numPr>
                <w:ilvl w:val="1"/>
                <w:numId w:val="15"/>
              </w:numPr>
              <w:textAlignment w:val="auto"/>
            </w:pPr>
            <w:r w:rsidRPr="00983E73">
              <w:rPr>
                <w:rFonts w:cs="Arial"/>
              </w:rPr>
              <w:t>sind dafür ausgebildet</w:t>
            </w:r>
          </w:p>
        </w:tc>
      </w:tr>
      <w:tr w:rsidR="007A7F24" w:rsidTr="00FA6A95">
        <w:tc>
          <w:tcPr>
            <w:tcW w:w="184" w:type="pct"/>
            <w:tcBorders>
              <w:top w:val="single" w:sz="4" w:space="0" w:color="auto"/>
            </w:tcBorders>
          </w:tcPr>
          <w:p w:rsidR="007A7F24" w:rsidRPr="00DC69EC" w:rsidRDefault="00327BBB" w:rsidP="00677EB5">
            <w:pPr>
              <w:rPr>
                <w:b/>
              </w:rPr>
            </w:pPr>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184" w:type="pct"/>
            <w:tcBorders>
              <w:top w:val="single" w:sz="4" w:space="0" w:color="auto"/>
              <w:bottom w:val="single" w:sz="4" w:space="0" w:color="auto"/>
            </w:tcBorders>
          </w:tcPr>
          <w:p w:rsidR="007A7F24" w:rsidRPr="00DC69EC" w:rsidRDefault="007A7F24" w:rsidP="000F4970">
            <w:pPr>
              <w:rPr>
                <w:b/>
              </w:rPr>
            </w:pP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Pr="00DC69EC" w:rsidRDefault="007A7F24" w:rsidP="00983E73">
            <w:pPr>
              <w:pStyle w:val="Arbeit22"/>
              <w:numPr>
                <w:ilvl w:val="1"/>
                <w:numId w:val="2"/>
              </w:numPr>
              <w:rPr>
                <w:b/>
              </w:rPr>
            </w:pPr>
            <w:r w:rsidRPr="00DC69EC">
              <w:rPr>
                <w:b/>
              </w:rPr>
              <w:t>Pistendienst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Pr="005E020A" w:rsidRDefault="007A7F24" w:rsidP="00CB689E">
            <w:pPr>
              <w:pStyle w:val="Beispiele"/>
              <w:textAlignment w:val="auto"/>
            </w:pPr>
          </w:p>
        </w:tc>
      </w:tr>
      <w:tr w:rsidR="007A7F24" w:rsidTr="00FA6A95">
        <w:tc>
          <w:tcPr>
            <w:tcW w:w="184" w:type="pct"/>
          </w:tcPr>
          <w:p w:rsidR="007A7F24" w:rsidRPr="005E020A" w:rsidRDefault="007A7F24" w:rsidP="00677EB5"/>
        </w:tc>
        <w:tc>
          <w:tcPr>
            <w:tcW w:w="184" w:type="pct"/>
            <w:tcBorders>
              <w:top w:val="single" w:sz="4" w:space="0" w:color="auto"/>
              <w:bottom w:val="single" w:sz="4" w:space="0" w:color="auto"/>
            </w:tcBorders>
          </w:tcPr>
          <w:p w:rsidR="007A7F24" w:rsidRPr="005E020A"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bottom w:val="single" w:sz="4" w:space="0" w:color="auto"/>
              <w:right w:val="dotted" w:sz="4" w:space="0" w:color="auto"/>
            </w:tcBorders>
            <w:tcMar>
              <w:top w:w="0" w:type="dxa"/>
              <w:left w:w="0" w:type="dxa"/>
              <w:bottom w:w="0" w:type="dxa"/>
              <w:right w:w="57" w:type="dxa"/>
            </w:tcMar>
          </w:tcPr>
          <w:p w:rsidR="007A7F24" w:rsidRPr="005E020A" w:rsidRDefault="007A7F24" w:rsidP="00983E73">
            <w:pPr>
              <w:pStyle w:val="Arbeit23"/>
              <w:numPr>
                <w:ilvl w:val="2"/>
                <w:numId w:val="2"/>
              </w:numPr>
            </w:pPr>
            <w:r w:rsidRPr="005E020A">
              <w:t>Pistenpräparation und -unterhalt</w:t>
            </w:r>
          </w:p>
        </w:tc>
        <w:tc>
          <w:tcPr>
            <w:tcW w:w="2316" w:type="pct"/>
            <w:tcBorders>
              <w:top w:val="single" w:sz="4" w:space="0" w:color="auto"/>
              <w:left w:val="dotted" w:sz="4" w:space="0" w:color="auto"/>
              <w:bottom w:val="single" w:sz="4" w:space="0" w:color="auto"/>
              <w:right w:val="single" w:sz="4" w:space="0" w:color="auto"/>
            </w:tcBorders>
            <w:shd w:val="clear" w:color="auto" w:fill="F2F2F2" w:themeFill="background1" w:themeFillShade="F2"/>
            <w:tcMar>
              <w:top w:w="0" w:type="dxa"/>
              <w:left w:w="57" w:type="dxa"/>
              <w:bottom w:w="0" w:type="dxa"/>
              <w:right w:w="0" w:type="dxa"/>
            </w:tcMar>
          </w:tcPr>
          <w:p w:rsidR="007A7F24" w:rsidRPr="005E020A" w:rsidRDefault="007A7F24" w:rsidP="00CB689E">
            <w:pPr>
              <w:pStyle w:val="Beispiele1"/>
              <w:textAlignment w:val="auto"/>
            </w:pPr>
            <w:r w:rsidRPr="005E020A">
              <w:t>Manuelle Präparation von Rennpisten, wo dies maschinell nicht möglich ist (z. B. steiles Gelände, entlang der Netze und Absperrungen).</w:t>
            </w:r>
          </w:p>
          <w:p w:rsidR="007A7F24" w:rsidRPr="005E020A" w:rsidRDefault="007A7F24" w:rsidP="00CB689E">
            <w:pPr>
              <w:pStyle w:val="Beispiele1"/>
              <w:textAlignment w:val="auto"/>
            </w:pPr>
            <w:r w:rsidRPr="005E020A">
              <w:t>Präparation der Rennpisten mit Wasser (Sprühbalken).</w:t>
            </w:r>
          </w:p>
          <w:p w:rsidR="007A7F24" w:rsidRPr="005E020A" w:rsidRDefault="007A7F24" w:rsidP="00CB689E">
            <w:pPr>
              <w:pStyle w:val="Beispiele1"/>
              <w:textAlignment w:val="auto"/>
            </w:pPr>
            <w:r w:rsidRPr="005E020A">
              <w:t>Instandhaltung von Rennpisten und Loipen währen</w:t>
            </w:r>
            <w:r>
              <w:t>d</w:t>
            </w:r>
            <w:r w:rsidRPr="005E020A">
              <w:t xml:space="preserve"> und nach den Rennen und Trainingsläufen.</w:t>
            </w:r>
          </w:p>
          <w:p w:rsidR="007A7F24" w:rsidRPr="005E020A" w:rsidRDefault="007A7F24" w:rsidP="00CB689E">
            <w:pPr>
              <w:pStyle w:val="Beispiele1"/>
              <w:textAlignment w:val="auto"/>
            </w:pPr>
            <w:r w:rsidRPr="005E020A">
              <w:t>Manuelle Schneeräumung auf Rennpisten und Loipen, wo dies maschinell nicht möglich ist.</w:t>
            </w:r>
          </w:p>
          <w:p w:rsidR="007A7F24" w:rsidRPr="005E020A" w:rsidRDefault="007A7F24" w:rsidP="00CB689E">
            <w:pPr>
              <w:pStyle w:val="Beispiele1"/>
              <w:textAlignment w:val="auto"/>
            </w:pPr>
            <w:r w:rsidRPr="005E020A">
              <w:t>Aufsprühen der Pistenmarkierungen mit Lebensmittelfarbe.</w:t>
            </w:r>
          </w:p>
        </w:tc>
      </w:tr>
      <w:tr w:rsidR="007A7F24" w:rsidTr="00FA6A95">
        <w:tc>
          <w:tcPr>
            <w:tcW w:w="184" w:type="pct"/>
          </w:tcPr>
          <w:p w:rsidR="007A7F24" w:rsidRDefault="007A7F24" w:rsidP="00677EB5"/>
        </w:tc>
        <w:tc>
          <w:tcPr>
            <w:tcW w:w="184" w:type="pct"/>
            <w:tcBorders>
              <w:top w:val="single" w:sz="4" w:space="0" w:color="auto"/>
            </w:tcBorders>
          </w:tcPr>
          <w:p w:rsidR="007A7F24" w:rsidRDefault="00327BBB" w:rsidP="000F4970">
            <w:r>
              <w:fldChar w:fldCharType="begin">
                <w:ffData>
                  <w:name w:val="Kontrollkästchen1"/>
                  <w:enabled/>
                  <w:calcOnExit w:val="0"/>
                  <w:checkBox>
                    <w:sizeAuto/>
                    <w:default w:val="0"/>
                  </w:checkBox>
                </w:ffData>
              </w:fldChar>
            </w:r>
            <w:r>
              <w:instrText xml:space="preserve"> FORMCHECKBOX </w:instrText>
            </w:r>
            <w:r w:rsidR="00F80F18">
              <w:fldChar w:fldCharType="separate"/>
            </w:r>
            <w:r>
              <w:fldChar w:fldCharType="end"/>
            </w:r>
          </w:p>
        </w:tc>
        <w:tc>
          <w:tcPr>
            <w:tcW w:w="2316" w:type="pct"/>
            <w:tcBorders>
              <w:top w:val="single" w:sz="4" w:space="0" w:color="auto"/>
              <w:right w:val="dotted" w:sz="4" w:space="0" w:color="auto"/>
            </w:tcBorders>
            <w:tcMar>
              <w:top w:w="0" w:type="dxa"/>
              <w:left w:w="0" w:type="dxa"/>
              <w:bottom w:w="0" w:type="dxa"/>
              <w:right w:w="57" w:type="dxa"/>
            </w:tcMar>
          </w:tcPr>
          <w:p w:rsidR="007A7F24" w:rsidRPr="005E020A" w:rsidRDefault="007A7F24" w:rsidP="00983E73">
            <w:pPr>
              <w:pStyle w:val="Arbeit23"/>
              <w:numPr>
                <w:ilvl w:val="2"/>
                <w:numId w:val="2"/>
              </w:numPr>
            </w:pPr>
            <w:r>
              <w:t>Betreuung der mobilen Einrichtungen auf der Rennstrecke</w:t>
            </w:r>
            <w:r w:rsidRPr="005E020A">
              <w:t xml:space="preserve"> während der Rennen</w:t>
            </w:r>
            <w:r>
              <w:t>;</w:t>
            </w:r>
          </w:p>
        </w:tc>
        <w:tc>
          <w:tcPr>
            <w:tcW w:w="2316" w:type="pct"/>
            <w:tcBorders>
              <w:top w:val="single" w:sz="4" w:space="0" w:color="auto"/>
              <w:left w:val="dotted" w:sz="4" w:space="0" w:color="auto"/>
              <w:right w:val="single" w:sz="4" w:space="0" w:color="auto"/>
            </w:tcBorders>
            <w:shd w:val="clear" w:color="auto" w:fill="F2F2F2" w:themeFill="background1" w:themeFillShade="F2"/>
            <w:tcMar>
              <w:top w:w="0" w:type="dxa"/>
              <w:left w:w="57" w:type="dxa"/>
              <w:bottom w:w="0" w:type="dxa"/>
              <w:right w:w="0" w:type="dxa"/>
            </w:tcMar>
          </w:tcPr>
          <w:p w:rsidR="007A7F24" w:rsidRPr="005E020A" w:rsidRDefault="007A7F24" w:rsidP="00CB689E">
            <w:pPr>
              <w:pStyle w:val="Beispiele1"/>
              <w:textAlignment w:val="auto"/>
            </w:pPr>
            <w:r w:rsidRPr="005E020A">
              <w:t>Bereitstellung und Betreuung der Start und Zielanlagen während der Rennen.</w:t>
            </w:r>
          </w:p>
          <w:p w:rsidR="007A7F24" w:rsidRPr="005E020A" w:rsidRDefault="007A7F24" w:rsidP="00CB689E">
            <w:pPr>
              <w:pStyle w:val="Beispiele1"/>
              <w:textAlignment w:val="auto"/>
            </w:pPr>
            <w:r w:rsidRPr="005E020A">
              <w:t>Setzen der Torstangen und -flaggen sowie Überwachung der Tore.</w:t>
            </w:r>
          </w:p>
        </w:tc>
      </w:tr>
    </w:tbl>
    <w:p w:rsidR="008E5C4B" w:rsidRDefault="00F80F18" w:rsidP="00E27DBA">
      <w:pPr>
        <w:pStyle w:val="berschrift1"/>
        <w:numPr>
          <w:ilvl w:val="0"/>
          <w:numId w:val="0"/>
        </w:numPr>
      </w:pPr>
      <w:r>
        <w:pict>
          <v:rect id="_x0000_i1026" style="width:0;height:1.5pt" o:hralign="center" o:hrstd="t" o:hr="t" fillcolor="#a0a0a0" stroked="f"/>
        </w:pict>
      </w:r>
    </w:p>
    <w:p w:rsidR="008E5C4B" w:rsidRDefault="008E5C4B" w:rsidP="00E27DBA">
      <w:pPr>
        <w:pStyle w:val="berschrift1"/>
        <w:numPr>
          <w:ilvl w:val="0"/>
          <w:numId w:val="0"/>
        </w:numPr>
      </w:pPr>
    </w:p>
    <w:p w:rsidR="00E27DBA" w:rsidRDefault="0015543E" w:rsidP="00E27DBA">
      <w:pPr>
        <w:pStyle w:val="berschrift1"/>
        <w:numPr>
          <w:ilvl w:val="0"/>
          <w:numId w:val="0"/>
        </w:numPr>
      </w:pPr>
      <w:r>
        <w:t xml:space="preserve"> </w:t>
      </w:r>
    </w:p>
    <w:p w:rsidR="008E5C4B" w:rsidRPr="008E5C4B" w:rsidRDefault="008E5C4B" w:rsidP="008E5C4B"/>
    <w:tbl>
      <w:tblPr>
        <w:tblW w:w="0" w:type="auto"/>
        <w:tblCellMar>
          <w:left w:w="0" w:type="dxa"/>
          <w:right w:w="0" w:type="dxa"/>
        </w:tblCellMar>
        <w:tblLook w:val="04A0" w:firstRow="1" w:lastRow="0" w:firstColumn="1" w:lastColumn="0" w:noHBand="0" w:noVBand="1"/>
      </w:tblPr>
      <w:tblGrid>
        <w:gridCol w:w="4819"/>
        <w:gridCol w:w="4820"/>
      </w:tblGrid>
      <w:tr w:rsidR="007E3FDE" w:rsidTr="007E3FDE">
        <w:tc>
          <w:tcPr>
            <w:tcW w:w="4819" w:type="dxa"/>
            <w:tcBorders>
              <w:bottom w:val="single" w:sz="4" w:space="0" w:color="auto"/>
            </w:tcBorders>
            <w:hideMark/>
          </w:tcPr>
          <w:p w:rsidR="00E27DBA" w:rsidRDefault="00E27DBA" w:rsidP="00DC69EC">
            <w:pPr>
              <w:tabs>
                <w:tab w:val="left" w:pos="4536"/>
                <w:tab w:val="right" w:pos="9026"/>
                <w:tab w:val="left" w:pos="9639"/>
              </w:tabs>
              <w:spacing w:before="120" w:after="360"/>
            </w:pPr>
            <w:r>
              <w:t xml:space="preserve">Ort und Datum: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br/>
              <w:t>Für die Einsatzleitung:</w:t>
            </w:r>
          </w:p>
          <w:p w:rsidR="00B31AF8" w:rsidRDefault="00B31AF8" w:rsidP="00DC69EC">
            <w:pPr>
              <w:tabs>
                <w:tab w:val="left" w:pos="4536"/>
                <w:tab w:val="right" w:pos="9026"/>
                <w:tab w:val="left" w:pos="9639"/>
              </w:tabs>
              <w:spacing w:before="120" w:after="360"/>
            </w:pPr>
          </w:p>
          <w:p w:rsidR="00E27DBA" w:rsidRDefault="00E27DBA" w:rsidP="00DC69EC">
            <w:pPr>
              <w:tabs>
                <w:tab w:val="left" w:leader="dot" w:pos="3969"/>
                <w:tab w:val="center" w:pos="4513"/>
                <w:tab w:val="right" w:pos="9026"/>
                <w:tab w:val="left" w:leader="dot" w:pos="9639"/>
              </w:tabs>
            </w:pPr>
            <w:r>
              <w:tab/>
            </w:r>
            <w:r w:rsidR="007E3FDE">
              <w:t>……………</w:t>
            </w:r>
          </w:p>
          <w:p w:rsidR="00E27DBA" w:rsidRDefault="00E27DBA" w:rsidP="00DC69EC">
            <w:pPr>
              <w:tabs>
                <w:tab w:val="left" w:pos="4536"/>
                <w:tab w:val="right" w:pos="9026"/>
                <w:tab w:val="left" w:pos="9639"/>
              </w:tabs>
            </w:pPr>
            <w:r>
              <w:fldChar w:fldCharType="begin">
                <w:ffData>
                  <w:name w:val=""/>
                  <w:enabled/>
                  <w:calcOnExit w:val="0"/>
                  <w:textInput>
                    <w:default w:val="Vorname Name"/>
                    <w:maxLength w:val="50"/>
                  </w:textInput>
                </w:ffData>
              </w:fldChar>
            </w:r>
            <w:r>
              <w:instrText xml:space="preserve"> FORMTEXT </w:instrText>
            </w:r>
            <w:r>
              <w:fldChar w:fldCharType="separate"/>
            </w:r>
            <w:r>
              <w:rPr>
                <w:noProof/>
              </w:rPr>
              <w:t>Vorname Name</w:t>
            </w:r>
            <w:r>
              <w:fldChar w:fldCharType="end"/>
            </w:r>
            <w:r>
              <w:br/>
            </w:r>
            <w:bookmarkStart w:id="6" w:name="Text12"/>
            <w:r>
              <w:fldChar w:fldCharType="begin">
                <w:ffData>
                  <w:name w:val="Text12"/>
                  <w:enabled/>
                  <w:calcOnExit w:val="0"/>
                  <w:textInput>
                    <w:default w:val="Funktion (z. B.Kdt ZSO, Einsatzleiter, Einsatzkoordinator)"/>
                    <w:maxLength w:val="60"/>
                  </w:textInput>
                </w:ffData>
              </w:fldChar>
            </w:r>
            <w:r>
              <w:instrText xml:space="preserve"> FORMTEXT </w:instrText>
            </w:r>
            <w:r>
              <w:fldChar w:fldCharType="separate"/>
            </w:r>
            <w:r>
              <w:rPr>
                <w:noProof/>
              </w:rPr>
              <w:t>Funktion (z.</w:t>
            </w:r>
            <w:r>
              <w:rPr>
                <w:noProof/>
              </w:rPr>
              <w:t> </w:t>
            </w:r>
            <w:r>
              <w:rPr>
                <w:noProof/>
              </w:rPr>
              <w:t>B.Kdt ZSO, Einsatzleiter, Einsatzkoordinator)</w:t>
            </w:r>
            <w:r>
              <w:fldChar w:fldCharType="end"/>
            </w:r>
            <w:bookmarkEnd w:id="6"/>
          </w:p>
        </w:tc>
        <w:tc>
          <w:tcPr>
            <w:tcW w:w="4820" w:type="dxa"/>
            <w:tcBorders>
              <w:bottom w:val="single" w:sz="4" w:space="0" w:color="auto"/>
            </w:tcBorders>
            <w:hideMark/>
          </w:tcPr>
          <w:p w:rsidR="00E27DBA" w:rsidRDefault="00E27DBA" w:rsidP="00DC69EC">
            <w:pPr>
              <w:tabs>
                <w:tab w:val="left" w:pos="4536"/>
                <w:tab w:val="right" w:pos="9026"/>
                <w:tab w:val="left" w:pos="9639"/>
              </w:tabs>
              <w:spacing w:before="120" w:after="360"/>
            </w:pPr>
            <w:r>
              <w:t xml:space="preserve">Ort und Datum: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br/>
              <w:t>Für die kantonale Behörde:</w:t>
            </w:r>
          </w:p>
          <w:p w:rsidR="00B31AF8" w:rsidRDefault="00B31AF8" w:rsidP="00DC69EC">
            <w:pPr>
              <w:tabs>
                <w:tab w:val="left" w:pos="4536"/>
                <w:tab w:val="right" w:pos="9026"/>
                <w:tab w:val="left" w:pos="9639"/>
              </w:tabs>
              <w:spacing w:before="120" w:after="360"/>
            </w:pPr>
          </w:p>
          <w:p w:rsidR="00E27DBA" w:rsidRDefault="00E27DBA" w:rsidP="00DC69EC">
            <w:pPr>
              <w:tabs>
                <w:tab w:val="left" w:leader="dot" w:pos="3969"/>
                <w:tab w:val="center" w:pos="4513"/>
                <w:tab w:val="right" w:pos="9026"/>
                <w:tab w:val="left" w:leader="dot" w:pos="9639"/>
              </w:tabs>
            </w:pPr>
            <w:r>
              <w:tab/>
            </w:r>
            <w:r w:rsidR="007E3FDE">
              <w:t>……………</w:t>
            </w:r>
          </w:p>
          <w:p w:rsidR="00E27DBA" w:rsidRDefault="00E27DBA" w:rsidP="00DC69EC">
            <w:pPr>
              <w:tabs>
                <w:tab w:val="left" w:leader="dot" w:pos="3969"/>
                <w:tab w:val="center" w:pos="4513"/>
                <w:tab w:val="right" w:pos="9026"/>
                <w:tab w:val="left" w:leader="dot" w:pos="9639"/>
              </w:tabs>
            </w:pPr>
            <w:r>
              <w:fldChar w:fldCharType="begin">
                <w:ffData>
                  <w:name w:val=""/>
                  <w:enabled/>
                  <w:calcOnExit w:val="0"/>
                  <w:textInput>
                    <w:default w:val="Vorname Name"/>
                    <w:maxLength w:val="50"/>
                  </w:textInput>
                </w:ffData>
              </w:fldChar>
            </w:r>
            <w:r>
              <w:instrText xml:space="preserve"> FORMTEXT </w:instrText>
            </w:r>
            <w:r>
              <w:fldChar w:fldCharType="separate"/>
            </w:r>
            <w:r>
              <w:rPr>
                <w:noProof/>
              </w:rPr>
              <w:t>Vorname Name</w:t>
            </w:r>
            <w:r>
              <w:fldChar w:fldCharType="end"/>
            </w:r>
            <w:r>
              <w:br/>
            </w:r>
            <w:r>
              <w:fldChar w:fldCharType="begin">
                <w:ffData>
                  <w:name w:val=""/>
                  <w:enabled/>
                  <w:calcOnExit w:val="0"/>
                  <w:textInput>
                    <w:default w:val="Funktion (z.B. Amtsvorsteher, Koordinator Gemeinschaftseinsätze))"/>
                    <w:maxLength w:val="75"/>
                  </w:textInput>
                </w:ffData>
              </w:fldChar>
            </w:r>
            <w:r>
              <w:instrText xml:space="preserve"> FORMTEXT </w:instrText>
            </w:r>
            <w:r>
              <w:fldChar w:fldCharType="separate"/>
            </w:r>
            <w:r>
              <w:rPr>
                <w:noProof/>
              </w:rPr>
              <w:t>Funktion (z.</w:t>
            </w:r>
            <w:r>
              <w:rPr>
                <w:noProof/>
              </w:rPr>
              <w:t> </w:t>
            </w:r>
            <w:r>
              <w:rPr>
                <w:noProof/>
              </w:rPr>
              <w:t>B. Amtsvorsteher, Koordinator Gemeinschaftseinsätze)</w:t>
            </w:r>
            <w:r>
              <w:fldChar w:fldCharType="end"/>
            </w:r>
          </w:p>
          <w:p w:rsidR="007E3FDE" w:rsidRDefault="007E3FDE" w:rsidP="00DC69EC">
            <w:pPr>
              <w:tabs>
                <w:tab w:val="left" w:leader="dot" w:pos="3969"/>
                <w:tab w:val="center" w:pos="4513"/>
                <w:tab w:val="right" w:pos="9026"/>
                <w:tab w:val="left" w:leader="dot" w:pos="9639"/>
              </w:tabs>
            </w:pPr>
          </w:p>
          <w:p w:rsidR="007E3FDE" w:rsidRDefault="007E3FDE" w:rsidP="00DC69EC">
            <w:pPr>
              <w:tabs>
                <w:tab w:val="left" w:leader="dot" w:pos="3969"/>
                <w:tab w:val="center" w:pos="4513"/>
                <w:tab w:val="right" w:pos="9026"/>
                <w:tab w:val="left" w:leader="dot" w:pos="9639"/>
              </w:tabs>
            </w:pPr>
          </w:p>
          <w:p w:rsidR="007E3FDE" w:rsidRDefault="007E3FDE" w:rsidP="00DC69EC">
            <w:pPr>
              <w:tabs>
                <w:tab w:val="left" w:leader="dot" w:pos="3969"/>
                <w:tab w:val="center" w:pos="4513"/>
                <w:tab w:val="right" w:pos="9026"/>
                <w:tab w:val="left" w:leader="dot" w:pos="9639"/>
              </w:tabs>
            </w:pPr>
          </w:p>
          <w:p w:rsidR="007E3FDE" w:rsidRDefault="007E3FDE" w:rsidP="00DC69EC">
            <w:pPr>
              <w:tabs>
                <w:tab w:val="left" w:leader="dot" w:pos="3969"/>
                <w:tab w:val="center" w:pos="4513"/>
                <w:tab w:val="right" w:pos="9026"/>
                <w:tab w:val="left" w:leader="dot" w:pos="9639"/>
              </w:tabs>
            </w:pPr>
          </w:p>
        </w:tc>
      </w:tr>
      <w:tr w:rsidR="007E3FDE" w:rsidTr="007E3FDE">
        <w:tc>
          <w:tcPr>
            <w:tcW w:w="4819" w:type="dxa"/>
            <w:tcBorders>
              <w:top w:val="single" w:sz="4" w:space="0" w:color="auto"/>
              <w:bottom w:val="single" w:sz="4" w:space="0" w:color="auto"/>
            </w:tcBorders>
            <w:hideMark/>
          </w:tcPr>
          <w:p w:rsidR="00E27DBA" w:rsidRDefault="00E27DBA" w:rsidP="00DC69EC">
            <w:pPr>
              <w:tabs>
                <w:tab w:val="left" w:pos="4536"/>
                <w:tab w:val="right" w:pos="9026"/>
                <w:tab w:val="left" w:pos="9639"/>
              </w:tabs>
              <w:spacing w:before="120" w:after="360"/>
            </w:pPr>
            <w:r>
              <w:t xml:space="preserve">Ort und Datum:   </w:t>
            </w: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r>
              <w:br/>
            </w:r>
            <w:r>
              <w:br/>
              <w:t>Für den Gesuchsteller:</w:t>
            </w:r>
          </w:p>
          <w:p w:rsidR="00B31AF8" w:rsidRDefault="00B31AF8" w:rsidP="00E27DBA">
            <w:pPr>
              <w:tabs>
                <w:tab w:val="left" w:pos="4536"/>
                <w:tab w:val="right" w:pos="9026"/>
                <w:tab w:val="left" w:pos="9639"/>
              </w:tabs>
              <w:spacing w:before="120" w:after="360"/>
            </w:pPr>
          </w:p>
          <w:p w:rsidR="007E3FDE" w:rsidRDefault="007E3FDE" w:rsidP="007E3FDE">
            <w:pPr>
              <w:tabs>
                <w:tab w:val="left" w:leader="dot" w:pos="3969"/>
                <w:tab w:val="center" w:pos="4513"/>
                <w:tab w:val="right" w:pos="9026"/>
                <w:tab w:val="left" w:leader="dot" w:pos="9639"/>
              </w:tabs>
            </w:pPr>
            <w:r>
              <w:t>……………………………………………………………………………………….</w:t>
            </w:r>
          </w:p>
          <w:p w:rsidR="00E27DBA" w:rsidRDefault="00E27DBA" w:rsidP="007E3FDE">
            <w:pPr>
              <w:tabs>
                <w:tab w:val="left" w:pos="4536"/>
                <w:tab w:val="right" w:pos="9026"/>
                <w:tab w:val="left" w:pos="9639"/>
              </w:tabs>
              <w:rPr>
                <w:noProof/>
              </w:rPr>
            </w:pPr>
            <w:r>
              <w:rPr>
                <w:noProof/>
              </w:rPr>
              <w:fldChar w:fldCharType="begin">
                <w:ffData>
                  <w:name w:val=""/>
                  <w:enabled/>
                  <w:calcOnExit w:val="0"/>
                  <w:textInput>
                    <w:default w:val="Vorname Name"/>
                    <w:maxLength w:val="50"/>
                  </w:textInput>
                </w:ffData>
              </w:fldChar>
            </w:r>
            <w:r>
              <w:rPr>
                <w:noProof/>
              </w:rPr>
              <w:instrText xml:space="preserve"> FORMTEXT </w:instrText>
            </w:r>
            <w:r>
              <w:rPr>
                <w:noProof/>
              </w:rPr>
            </w:r>
            <w:r>
              <w:rPr>
                <w:noProof/>
              </w:rPr>
              <w:fldChar w:fldCharType="separate"/>
            </w:r>
            <w:r>
              <w:rPr>
                <w:noProof/>
              </w:rPr>
              <w:t>Vorname Name</w:t>
            </w:r>
            <w:r>
              <w:rPr>
                <w:noProof/>
              </w:rPr>
              <w:fldChar w:fldCharType="end"/>
            </w:r>
            <w:r>
              <w:rPr>
                <w:noProof/>
              </w:rPr>
              <w:br/>
            </w:r>
            <w:r>
              <w:rPr>
                <w:noProof/>
              </w:rPr>
              <w:fldChar w:fldCharType="begin">
                <w:ffData>
                  <w:name w:val="Text12"/>
                  <w:enabled/>
                  <w:calcOnExit w:val="0"/>
                  <w:textInput>
                    <w:default w:val="Funktion (z. B.Kdt ZSO, Einsatzleiter, Einsatzkoordinator)"/>
                    <w:maxLength w:val="60"/>
                  </w:textInput>
                </w:ffData>
              </w:fldChar>
            </w:r>
            <w:r>
              <w:rPr>
                <w:noProof/>
              </w:rPr>
              <w:instrText xml:space="preserve"> FORMTEXT </w:instrText>
            </w:r>
            <w:r>
              <w:rPr>
                <w:noProof/>
              </w:rPr>
            </w:r>
            <w:r>
              <w:rPr>
                <w:noProof/>
              </w:rPr>
              <w:fldChar w:fldCharType="separate"/>
            </w:r>
            <w:r>
              <w:rPr>
                <w:noProof/>
              </w:rPr>
              <w:t>Funktion</w:t>
            </w:r>
            <w:r w:rsidR="007E3FDE">
              <w:rPr>
                <w:noProof/>
              </w:rPr>
              <w:t>:</w:t>
            </w:r>
            <w:r>
              <w:rPr>
                <w:noProof/>
              </w:rPr>
              <w:fldChar w:fldCharType="end"/>
            </w:r>
            <w:r w:rsidR="007E3FDE">
              <w:rPr>
                <w:noProof/>
              </w:rPr>
              <w:t xml:space="preserve"> (z.B. OK-Präsident, Chef Infrastrukturen)</w:t>
            </w:r>
          </w:p>
          <w:p w:rsidR="007E3FDE" w:rsidRDefault="007E3FDE" w:rsidP="007E3FDE">
            <w:pPr>
              <w:tabs>
                <w:tab w:val="left" w:pos="4536"/>
                <w:tab w:val="right" w:pos="9026"/>
                <w:tab w:val="left" w:pos="9639"/>
              </w:tabs>
              <w:rPr>
                <w:noProof/>
              </w:rPr>
            </w:pPr>
          </w:p>
          <w:p w:rsidR="007E3FDE" w:rsidRDefault="007E3FDE" w:rsidP="007E3FDE">
            <w:pPr>
              <w:tabs>
                <w:tab w:val="left" w:pos="4536"/>
                <w:tab w:val="right" w:pos="9026"/>
                <w:tab w:val="left" w:pos="9639"/>
              </w:tabs>
              <w:rPr>
                <w:noProof/>
              </w:rPr>
            </w:pPr>
          </w:p>
          <w:p w:rsidR="007E3FDE" w:rsidRDefault="007E3FDE" w:rsidP="007E3FDE">
            <w:pPr>
              <w:tabs>
                <w:tab w:val="left" w:pos="4536"/>
                <w:tab w:val="right" w:pos="9026"/>
                <w:tab w:val="left" w:pos="9639"/>
              </w:tabs>
              <w:rPr>
                <w:noProof/>
              </w:rPr>
            </w:pPr>
          </w:p>
          <w:p w:rsidR="007E3FDE" w:rsidRDefault="007E3FDE" w:rsidP="007E3FDE">
            <w:pPr>
              <w:tabs>
                <w:tab w:val="left" w:pos="4536"/>
                <w:tab w:val="right" w:pos="9026"/>
                <w:tab w:val="left" w:pos="9639"/>
              </w:tabs>
            </w:pPr>
          </w:p>
        </w:tc>
        <w:tc>
          <w:tcPr>
            <w:tcW w:w="4820" w:type="dxa"/>
            <w:tcBorders>
              <w:top w:val="single" w:sz="4" w:space="0" w:color="auto"/>
              <w:bottom w:val="single" w:sz="4" w:space="0" w:color="auto"/>
            </w:tcBorders>
            <w:hideMark/>
          </w:tcPr>
          <w:p w:rsidR="00E27DBA" w:rsidRDefault="00E27DBA" w:rsidP="00DC69EC">
            <w:pPr>
              <w:tabs>
                <w:tab w:val="left" w:pos="4536"/>
                <w:tab w:val="right" w:pos="9026"/>
                <w:tab w:val="left" w:pos="9639"/>
              </w:tabs>
              <w:spacing w:before="120" w:after="360"/>
            </w:pPr>
            <w:r>
              <w:t xml:space="preserve">Ort und Datum:   </w:t>
            </w: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r>
              <w:br/>
            </w:r>
            <w:r>
              <w:br/>
              <w:t>Für d</w:t>
            </w:r>
            <w:r w:rsidR="00FE29D1">
              <w:t>ie betroffene</w:t>
            </w:r>
            <w:r>
              <w:t xml:space="preserve"> </w:t>
            </w:r>
            <w:r w:rsidR="00FE29D1">
              <w:t>ZSO</w:t>
            </w:r>
            <w:r>
              <w:t>:</w:t>
            </w:r>
          </w:p>
          <w:p w:rsidR="00B31AF8" w:rsidRDefault="00B31AF8" w:rsidP="00E27DBA">
            <w:pPr>
              <w:tabs>
                <w:tab w:val="left" w:pos="4536"/>
                <w:tab w:val="right" w:pos="9026"/>
                <w:tab w:val="left" w:pos="9639"/>
              </w:tabs>
              <w:spacing w:before="120" w:after="360"/>
            </w:pPr>
          </w:p>
          <w:p w:rsidR="00E27DBA" w:rsidRDefault="007E3FDE" w:rsidP="007E3FDE">
            <w:pPr>
              <w:tabs>
                <w:tab w:val="left" w:pos="4536"/>
                <w:tab w:val="right" w:pos="9026"/>
                <w:tab w:val="left" w:pos="9639"/>
              </w:tabs>
              <w:rPr>
                <w:noProof/>
              </w:rPr>
            </w:pPr>
            <w:r>
              <w:rPr>
                <w:noProof/>
              </w:rPr>
              <w:t>…………………………………………………………………………………………</w:t>
            </w:r>
          </w:p>
          <w:p w:rsidR="00E27DBA" w:rsidRDefault="00E27DBA" w:rsidP="007E3FDE">
            <w:pPr>
              <w:tabs>
                <w:tab w:val="left" w:pos="4536"/>
                <w:tab w:val="right" w:pos="9026"/>
                <w:tab w:val="left" w:pos="9639"/>
              </w:tabs>
              <w:rPr>
                <w:noProof/>
              </w:rPr>
            </w:pPr>
            <w:r>
              <w:rPr>
                <w:noProof/>
              </w:rPr>
              <w:fldChar w:fldCharType="begin">
                <w:ffData>
                  <w:name w:val=""/>
                  <w:enabled/>
                  <w:calcOnExit w:val="0"/>
                  <w:textInput>
                    <w:default w:val="Vorname Name"/>
                    <w:maxLength w:val="50"/>
                  </w:textInput>
                </w:ffData>
              </w:fldChar>
            </w:r>
            <w:r>
              <w:rPr>
                <w:noProof/>
              </w:rPr>
              <w:instrText xml:space="preserve"> FORMTEXT </w:instrText>
            </w:r>
            <w:r>
              <w:rPr>
                <w:noProof/>
              </w:rPr>
            </w:r>
            <w:r>
              <w:rPr>
                <w:noProof/>
              </w:rPr>
              <w:fldChar w:fldCharType="separate"/>
            </w:r>
            <w:r>
              <w:rPr>
                <w:noProof/>
              </w:rPr>
              <w:t>Vorname Name</w:t>
            </w:r>
            <w:r>
              <w:rPr>
                <w:noProof/>
              </w:rPr>
              <w:fldChar w:fldCharType="end"/>
            </w:r>
            <w:r>
              <w:rPr>
                <w:noProof/>
              </w:rPr>
              <w:br/>
            </w:r>
            <w:r>
              <w:rPr>
                <w:noProof/>
              </w:rPr>
              <w:fldChar w:fldCharType="begin">
                <w:ffData>
                  <w:name w:val=""/>
                  <w:enabled/>
                  <w:calcOnExit w:val="0"/>
                  <w:textInput>
                    <w:default w:val="Funktion (z.B. Amtsvorsteher, Koordinator Gemeinschaftseinsätze))"/>
                    <w:maxLength w:val="75"/>
                  </w:textInput>
                </w:ffData>
              </w:fldChar>
            </w:r>
            <w:r>
              <w:rPr>
                <w:noProof/>
              </w:rPr>
              <w:instrText xml:space="preserve"> FORMTEXT </w:instrText>
            </w:r>
            <w:r>
              <w:rPr>
                <w:noProof/>
              </w:rPr>
            </w:r>
            <w:r>
              <w:rPr>
                <w:noProof/>
              </w:rPr>
              <w:fldChar w:fldCharType="separate"/>
            </w:r>
            <w:r>
              <w:rPr>
                <w:noProof/>
              </w:rPr>
              <w:t>Funktion</w:t>
            </w:r>
            <w:r w:rsidR="007E3FDE">
              <w:rPr>
                <w:noProof/>
              </w:rPr>
              <w:t>:</w:t>
            </w:r>
            <w:r>
              <w:rPr>
                <w:noProof/>
              </w:rPr>
              <w:t xml:space="preserve"> </w:t>
            </w:r>
            <w:r>
              <w:rPr>
                <w:noProof/>
              </w:rPr>
              <w:fldChar w:fldCharType="end"/>
            </w:r>
          </w:p>
          <w:p w:rsidR="007E3FDE" w:rsidRDefault="007E3FDE" w:rsidP="007E3FDE">
            <w:pPr>
              <w:tabs>
                <w:tab w:val="left" w:pos="4536"/>
                <w:tab w:val="right" w:pos="9026"/>
                <w:tab w:val="left" w:pos="9639"/>
              </w:tabs>
              <w:spacing w:before="120" w:after="360"/>
            </w:pPr>
          </w:p>
        </w:tc>
      </w:tr>
    </w:tbl>
    <w:p w:rsidR="00B31AF8" w:rsidRDefault="00B31AF8" w:rsidP="00B31AF8"/>
    <w:p w:rsidR="00B31AF8" w:rsidRPr="00B31AF8" w:rsidRDefault="00B31AF8" w:rsidP="00B31AF8"/>
    <w:sectPr w:rsidR="00B31AF8" w:rsidRPr="00B31AF8" w:rsidSect="00CF42B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611" w:right="964" w:bottom="1135" w:left="130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ED" w:rsidRDefault="00DC4DED">
      <w:r>
        <w:separator/>
      </w:r>
    </w:p>
  </w:endnote>
  <w:endnote w:type="continuationSeparator" w:id="0">
    <w:p w:rsidR="00DC4DED" w:rsidRDefault="00D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76439406"/>
      <w:docPartObj>
        <w:docPartGallery w:val="Page Numbers (Bottom of Page)"/>
        <w:docPartUnique/>
      </w:docPartObj>
    </w:sdtPr>
    <w:sdtEndPr/>
    <w:sdtContent>
      <w:p w:rsidR="00CF42B7" w:rsidRPr="00CF42B7" w:rsidRDefault="00CF42B7">
        <w:pPr>
          <w:pStyle w:val="Fuzeile"/>
          <w:rPr>
            <w:sz w:val="22"/>
          </w:rPr>
        </w:pPr>
        <w:r w:rsidRPr="00CF42B7">
          <w:rPr>
            <w:sz w:val="22"/>
          </w:rPr>
          <w:fldChar w:fldCharType="begin"/>
        </w:r>
        <w:r w:rsidRPr="00CF42B7">
          <w:rPr>
            <w:sz w:val="22"/>
          </w:rPr>
          <w:instrText>PAGE   \* MERGEFORMAT</w:instrText>
        </w:r>
        <w:r w:rsidRPr="00CF42B7">
          <w:rPr>
            <w:sz w:val="22"/>
          </w:rPr>
          <w:fldChar w:fldCharType="separate"/>
        </w:r>
        <w:r w:rsidR="00F80F18" w:rsidRPr="00F80F18">
          <w:rPr>
            <w:sz w:val="22"/>
            <w:lang w:val="fr-FR"/>
          </w:rPr>
          <w:t>2</w:t>
        </w:r>
        <w:r w:rsidRPr="00CF42B7">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1512604"/>
      <w:docPartObj>
        <w:docPartGallery w:val="Page Numbers (Bottom of Page)"/>
        <w:docPartUnique/>
      </w:docPartObj>
    </w:sdtPr>
    <w:sdtEndPr/>
    <w:sdtContent>
      <w:p w:rsidR="00CF42B7" w:rsidRPr="00CF42B7" w:rsidRDefault="00CF42B7">
        <w:pPr>
          <w:pStyle w:val="Fuzeile"/>
          <w:jc w:val="right"/>
          <w:rPr>
            <w:sz w:val="22"/>
          </w:rPr>
        </w:pPr>
        <w:r w:rsidRPr="00CF42B7">
          <w:rPr>
            <w:sz w:val="22"/>
          </w:rPr>
          <w:fldChar w:fldCharType="begin"/>
        </w:r>
        <w:r w:rsidRPr="00CF42B7">
          <w:rPr>
            <w:sz w:val="22"/>
          </w:rPr>
          <w:instrText>PAGE   \* MERGEFORMAT</w:instrText>
        </w:r>
        <w:r w:rsidRPr="00CF42B7">
          <w:rPr>
            <w:sz w:val="22"/>
          </w:rPr>
          <w:fldChar w:fldCharType="separate"/>
        </w:r>
        <w:r w:rsidR="00F80F18" w:rsidRPr="00F80F18">
          <w:rPr>
            <w:sz w:val="22"/>
            <w:lang w:val="fr-FR"/>
          </w:rPr>
          <w:t>21</w:t>
        </w:r>
        <w:r w:rsidRPr="00CF42B7">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E5" w:rsidRPr="008D3388" w:rsidRDefault="00E015E5" w:rsidP="008D3388">
    <w:pPr>
      <w:rPr>
        <w:noProof/>
        <w:sz w:val="12"/>
      </w:rPr>
    </w:pPr>
    <w:r w:rsidRPr="008D3388">
      <w:rPr>
        <w:noProof/>
        <w:sz w:val="12"/>
      </w:rPr>
      <w:t xml:space="preserve">Version 11. Mai </w:t>
    </w:r>
    <w:r w:rsidR="000451E1">
      <w:rPr>
        <w:noProof/>
        <w:sz w:val="12"/>
      </w:rPr>
      <w:t>2020</w:t>
    </w:r>
  </w:p>
  <w:p w:rsidR="00E015E5" w:rsidRDefault="00E015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ED" w:rsidRDefault="00DC4DED">
      <w:r>
        <w:separator/>
      </w:r>
    </w:p>
  </w:footnote>
  <w:footnote w:type="continuationSeparator" w:id="0">
    <w:p w:rsidR="00DC4DED" w:rsidRDefault="00DC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E5" w:rsidRPr="000451E1" w:rsidRDefault="00E015E5" w:rsidP="00792DEF">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28"/>
        <w:szCs w:val="28"/>
      </w:rPr>
    </w:pPr>
    <w:r w:rsidRPr="000451E1">
      <w:rPr>
        <w:rFonts w:asciiTheme="majorHAnsi" w:eastAsiaTheme="majorEastAsia" w:hAnsiTheme="majorHAnsi" w:cstheme="majorBidi"/>
        <w:noProof/>
        <w:color w:val="17365D" w:themeColor="text2" w:themeShade="BF"/>
        <w:spacing w:val="5"/>
        <w:kern w:val="28"/>
        <w:sz w:val="28"/>
        <w:szCs w:val="52"/>
        <w:lang w:eastAsia="de-CH"/>
      </w:rPr>
      <mc:AlternateContent>
        <mc:Choice Requires="wps">
          <w:drawing>
            <wp:anchor distT="0" distB="0" distL="114300" distR="114300" simplePos="0" relativeHeight="251656704" behindDoc="0" locked="0" layoutInCell="1" allowOverlap="1" wp14:anchorId="50F75C3D" wp14:editId="3C9A8054">
              <wp:simplePos x="0" y="0"/>
              <wp:positionH relativeFrom="column">
                <wp:posOffset>-97969</wp:posOffset>
              </wp:positionH>
              <wp:positionV relativeFrom="paragraph">
                <wp:posOffset>478790</wp:posOffset>
              </wp:positionV>
              <wp:extent cx="914400" cy="228600"/>
              <wp:effectExtent l="0" t="0" r="3175" b="0"/>
              <wp:wrapNone/>
              <wp:docPr id="3" name="Zone de texte 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E5" w:rsidRPr="00E64FF4" w:rsidRDefault="00E015E5">
                          <w:pPr>
                            <w:rPr>
                              <w:b/>
                            </w:rPr>
                          </w:pPr>
                          <w:r w:rsidRPr="00E64FF4">
                            <w:rPr>
                              <w:b/>
                            </w:rPr>
                            <w:t xml:space="preserve">BABS - </w:t>
                          </w:r>
                          <w:proofErr w:type="spellStart"/>
                          <w:r w:rsidRPr="00E64FF4">
                            <w:rPr>
                              <w:b/>
                            </w:rPr>
                            <w:t>EzG</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75C3D" id="_x0000_t202" coordsize="21600,21600" o:spt="202" path="m,l,21600r21600,l21600,xe">
              <v:stroke joinstyle="miter"/>
              <v:path gradientshapeok="t" o:connecttype="rect"/>
            </v:shapetype>
            <v:shape id="Zone de texte 3" o:spid="_x0000_s1026" type="#_x0000_t202" style="position:absolute;margin-left:-7.7pt;margin-top:37.7pt;width:1in;height:18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" fillcolor="white [3201]" stroked="f" strokeweight=".5pt">
              <v:textbox>
                <w:txbxContent>
                  <w:p w:rsidR="00E015E5" w:rsidRPr="00E64FF4" w:rsidRDefault="00E015E5">
                    <w:pPr>
                      <w:rPr>
                        <w:b/>
                      </w:rPr>
                    </w:pPr>
                    <w:r w:rsidRPr="00E64FF4">
                      <w:rPr>
                        <w:b/>
                      </w:rPr>
                      <w:t>BABS - EzG</w:t>
                    </w:r>
                  </w:p>
                </w:txbxContent>
              </v:textbox>
            </v:shape>
          </w:pict>
        </mc:Fallback>
      </mc:AlternateContent>
    </w:r>
    <w:proofErr w:type="spellStart"/>
    <w:r w:rsidRPr="000451E1">
      <w:rPr>
        <w:rFonts w:asciiTheme="majorHAnsi" w:eastAsiaTheme="majorEastAsia" w:hAnsiTheme="majorHAnsi" w:cstheme="majorBidi"/>
        <w:color w:val="17365D" w:themeColor="text2" w:themeShade="BF"/>
        <w:spacing w:val="5"/>
        <w:kern w:val="28"/>
        <w:sz w:val="28"/>
        <w:szCs w:val="52"/>
      </w:rPr>
      <w:t>Anlassyyyy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E5" w:rsidRPr="000451E1" w:rsidRDefault="00E015E5" w:rsidP="00792DEF">
    <w:pPr>
      <w:pStyle w:val="Titel"/>
      <w:jc w:val="right"/>
      <w:rPr>
        <w:sz w:val="28"/>
      </w:rPr>
    </w:pPr>
    <w:r w:rsidRPr="000451E1">
      <w:rPr>
        <w:noProof/>
        <w:sz w:val="36"/>
        <w:lang w:eastAsia="de-CH"/>
      </w:rPr>
      <mc:AlternateContent>
        <mc:Choice Requires="wps">
          <w:drawing>
            <wp:anchor distT="0" distB="0" distL="114300" distR="114300" simplePos="0" relativeHeight="251664896" behindDoc="0" locked="0" layoutInCell="1" allowOverlap="1" wp14:anchorId="5A65A838" wp14:editId="08F36445">
              <wp:simplePos x="0" y="0"/>
              <wp:positionH relativeFrom="column">
                <wp:posOffset>5426254</wp:posOffset>
              </wp:positionH>
              <wp:positionV relativeFrom="paragraph">
                <wp:posOffset>436880</wp:posOffset>
              </wp:positionV>
              <wp:extent cx="914400" cy="228600"/>
              <wp:effectExtent l="0" t="0" r="3175" b="0"/>
              <wp:wrapNone/>
              <wp:docPr id="4" name="Zone de texte 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E5" w:rsidRPr="00E64FF4" w:rsidRDefault="00E015E5" w:rsidP="00E64FF4">
                          <w:pPr>
                            <w:rPr>
                              <w:b/>
                            </w:rPr>
                          </w:pPr>
                          <w:r w:rsidRPr="00E64FF4">
                            <w:rPr>
                              <w:b/>
                            </w:rPr>
                            <w:t xml:space="preserve">BABS - </w:t>
                          </w:r>
                          <w:proofErr w:type="spellStart"/>
                          <w:r w:rsidRPr="00E64FF4">
                            <w:rPr>
                              <w:b/>
                            </w:rPr>
                            <w:t>EzG</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65A838" id="_x0000_t202" coordsize="21600,21600" o:spt="202" path="m,l,21600r21600,l21600,xe">
              <v:stroke joinstyle="miter"/>
              <v:path gradientshapeok="t" o:connecttype="rect"/>
            </v:shapetype>
            <v:shape id="Zone de texte 4" o:spid="_x0000_s1027" type="#_x0000_t202" style="position:absolute;left:0;text-align:left;margin-left:427.25pt;margin-top:34.4pt;width:1in;height:18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" fillcolor="white [3201]" stroked="f" strokeweight=".5pt">
              <v:textbox>
                <w:txbxContent>
                  <w:p w:rsidR="00E015E5" w:rsidRPr="00E64FF4" w:rsidRDefault="00E015E5" w:rsidP="00E64FF4">
                    <w:pPr>
                      <w:rPr>
                        <w:b/>
                      </w:rPr>
                    </w:pPr>
                    <w:r w:rsidRPr="00E64FF4">
                      <w:rPr>
                        <w:b/>
                      </w:rPr>
                      <w:t>BABS - EzG</w:t>
                    </w:r>
                  </w:p>
                </w:txbxContent>
              </v:textbox>
            </v:shape>
          </w:pict>
        </mc:Fallback>
      </mc:AlternateContent>
    </w:r>
    <w:proofErr w:type="spellStart"/>
    <w:r w:rsidRPr="000451E1">
      <w:rPr>
        <w:sz w:val="28"/>
      </w:rPr>
      <w:t>Anlassyyyy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E5" w:rsidRDefault="00E015E5" w:rsidP="0031652E">
    <w:pPr>
      <w:pStyle w:val="Kopfzeile"/>
      <w:ind w:left="-567"/>
    </w:pPr>
    <w:r>
      <w:rPr>
        <w:noProof/>
        <w:lang w:eastAsia="de-CH"/>
      </w:rPr>
      <mc:AlternateContent>
        <mc:Choice Requires="wps">
          <w:drawing>
            <wp:anchor distT="0" distB="0" distL="114300" distR="114300" simplePos="0" relativeHeight="251659264" behindDoc="0" locked="0" layoutInCell="1" allowOverlap="1" wp14:anchorId="7C5A66DB" wp14:editId="3328DDD0">
              <wp:simplePos x="0" y="0"/>
              <wp:positionH relativeFrom="column">
                <wp:posOffset>3474085</wp:posOffset>
              </wp:positionH>
              <wp:positionV relativeFrom="paragraph">
                <wp:posOffset>146368</wp:posOffset>
              </wp:positionV>
              <wp:extent cx="2690495" cy="1309370"/>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2690495" cy="130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E5" w:rsidRPr="008D3388" w:rsidRDefault="00E015E5" w:rsidP="008D3388">
                          <w:pPr>
                            <w:pBdr>
                              <w:right w:val="single" w:sz="4" w:space="4" w:color="auto"/>
                            </w:pBdr>
                            <w:jc w:val="right"/>
                            <w:rPr>
                              <w:b/>
                              <w:sz w:val="18"/>
                              <w:lang w:val="fr-CH"/>
                            </w:rPr>
                          </w:pPr>
                          <w:proofErr w:type="spellStart"/>
                          <w:r w:rsidRPr="008D3388">
                            <w:rPr>
                              <w:b/>
                              <w:sz w:val="18"/>
                              <w:lang w:val="fr-CH"/>
                            </w:rPr>
                            <w:t>Einsätze</w:t>
                          </w:r>
                          <w:proofErr w:type="spellEnd"/>
                          <w:r w:rsidRPr="008D3388">
                            <w:rPr>
                              <w:b/>
                              <w:sz w:val="18"/>
                              <w:lang w:val="fr-CH"/>
                            </w:rPr>
                            <w:t xml:space="preserve"> </w:t>
                          </w:r>
                          <w:proofErr w:type="spellStart"/>
                          <w:r w:rsidRPr="008D3388">
                            <w:rPr>
                              <w:b/>
                              <w:sz w:val="18"/>
                              <w:lang w:val="fr-CH"/>
                            </w:rPr>
                            <w:t>zugunsten</w:t>
                          </w:r>
                          <w:proofErr w:type="spellEnd"/>
                          <w:r w:rsidRPr="008D3388">
                            <w:rPr>
                              <w:b/>
                              <w:sz w:val="18"/>
                              <w:lang w:val="fr-CH"/>
                            </w:rPr>
                            <w:t xml:space="preserve"> der </w:t>
                          </w:r>
                          <w:proofErr w:type="spellStart"/>
                          <w:r w:rsidRPr="008D3388">
                            <w:rPr>
                              <w:b/>
                              <w:sz w:val="18"/>
                              <w:lang w:val="fr-CH"/>
                            </w:rPr>
                            <w:t>Gemeinschaft</w:t>
                          </w:r>
                          <w:proofErr w:type="spellEnd"/>
                          <w:r w:rsidRPr="008D3388">
                            <w:rPr>
                              <w:b/>
                              <w:sz w:val="18"/>
                              <w:lang w:val="fr-CH"/>
                            </w:rPr>
                            <w:t xml:space="preserve"> - </w:t>
                          </w:r>
                          <w:proofErr w:type="spellStart"/>
                          <w:r w:rsidRPr="008D3388">
                            <w:rPr>
                              <w:b/>
                              <w:sz w:val="18"/>
                              <w:lang w:val="fr-CH"/>
                            </w:rPr>
                            <w:t>EzG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66DB" id="_x0000_t202" coordsize="21600,21600" o:spt="202" path="m,l,21600r21600,l21600,xe">
              <v:stroke joinstyle="miter"/>
              <v:path gradientshapeok="t" o:connecttype="rect"/>
            </v:shapetype>
            <v:shape id="Zone de texte 2" o:spid="_x0000_s1028" type="#_x0000_t202" style="position:absolute;left:0;text-align:left;margin-left:273.55pt;margin-top:11.55pt;width:211.85pt;height:10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" filled="f" stroked="f" strokeweight=".5pt">
              <v:textbox>
                <w:txbxContent>
                  <w:p w:rsidR="00E015E5" w:rsidRPr="008D3388" w:rsidRDefault="00E015E5" w:rsidP="008D3388">
                    <w:pPr>
                      <w:pBdr>
                        <w:right w:val="single" w:sz="4" w:space="4" w:color="auto"/>
                      </w:pBdr>
                      <w:jc w:val="right"/>
                      <w:rPr>
                        <w:b/>
                        <w:sz w:val="18"/>
                        <w:lang w:val="fr-CH"/>
                      </w:rPr>
                    </w:pPr>
                    <w:r w:rsidRPr="008D3388">
                      <w:rPr>
                        <w:b/>
                        <w:sz w:val="18"/>
                        <w:lang w:val="fr-CH"/>
                      </w:rPr>
                      <w:t>Einsätze zugunsten der Gemeinschaft - EzG</w:t>
                    </w:r>
                  </w:p>
                </w:txbxContent>
              </v:textbox>
            </v:shape>
          </w:pict>
        </mc:Fallback>
      </mc:AlternateContent>
    </w:r>
    <w:r>
      <w:rPr>
        <w:noProof/>
        <w:lang w:eastAsia="de-CH"/>
      </w:rPr>
      <w:drawing>
        <wp:inline distT="0" distB="0" distL="0" distR="0" wp14:anchorId="41D250F3" wp14:editId="3C7852B1">
          <wp:extent cx="2116256" cy="100488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DDPS OFPP.JPG"/>
                  <pic:cNvPicPr/>
                </pic:nvPicPr>
                <pic:blipFill>
                  <a:blip r:embed="rId1">
                    <a:extLst>
                      <a:ext uri="{28A0092B-C50C-407E-A947-70E740481C1C}">
                        <a14:useLocalDpi xmlns:a14="http://schemas.microsoft.com/office/drawing/2010/main" val="0"/>
                      </a:ext>
                    </a:extLst>
                  </a:blip>
                  <a:stretch>
                    <a:fillRect/>
                  </a:stretch>
                </pic:blipFill>
                <pic:spPr>
                  <a:xfrm>
                    <a:off x="0" y="0"/>
                    <a:ext cx="2116256" cy="1004887"/>
                  </a:xfrm>
                  <a:prstGeom prst="rect">
                    <a:avLst/>
                  </a:prstGeom>
                </pic:spPr>
              </pic:pic>
            </a:graphicData>
          </a:graphic>
        </wp:inline>
      </w:drawing>
    </w:r>
  </w:p>
  <w:p w:rsidR="00E015E5" w:rsidRPr="008D3388" w:rsidRDefault="00E015E5" w:rsidP="008D3388">
    <w:pPr>
      <w:pStyle w:val="Titel"/>
    </w:pPr>
    <w:proofErr w:type="spellStart"/>
    <w:r w:rsidRPr="008D3388">
      <w:t>Anlassyyyy</w:t>
    </w:r>
    <w:proofErr w:type="spellEnd"/>
  </w:p>
  <w:p w:rsidR="00E015E5" w:rsidRDefault="00E015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1EF9"/>
    <w:multiLevelType w:val="multilevel"/>
    <w:tmpl w:val="682E2F54"/>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lowerLetter"/>
      <w:pStyle w:val="berschrift3"/>
      <w:lvlText w:val="%3)"/>
      <w:lvlJc w:val="left"/>
      <w:pPr>
        <w:tabs>
          <w:tab w:val="num" w:pos="454"/>
        </w:tabs>
        <w:ind w:left="454" w:hanging="284"/>
      </w:pPr>
      <w:rPr>
        <w:rFonts w:hint="default"/>
      </w:rPr>
    </w:lvl>
    <w:lvl w:ilvl="3">
      <w:numFmt w:val="none"/>
      <w:pStyle w:val="Text"/>
      <w:suff w:val="nothing"/>
      <w:lvlText w:val=""/>
      <w:lvlJc w:val="left"/>
      <w:pPr>
        <w:ind w:left="454" w:firstLine="0"/>
      </w:pPr>
      <w:rPr>
        <w:rFonts w:hint="default"/>
      </w:rPr>
    </w:lvl>
    <w:lvl w:ilvl="4">
      <w:numFmt w:val="bullet"/>
      <w:pStyle w:val="Aufzhlungszeichen1"/>
      <w:lvlText w:val=""/>
      <w:lvlJc w:val="left"/>
      <w:pPr>
        <w:tabs>
          <w:tab w:val="num" w:pos="624"/>
        </w:tabs>
        <w:ind w:left="624" w:hanging="170"/>
      </w:pPr>
      <w:rPr>
        <w:rFonts w:ascii="Symbol" w:hAnsi="Symbol" w:hint="default"/>
      </w:rPr>
    </w:lvl>
    <w:lvl w:ilvl="5">
      <w:numFmt w:val="bullet"/>
      <w:pStyle w:val="Aufzhlungszeichen2"/>
      <w:lvlText w:val=""/>
      <w:lvlJc w:val="left"/>
      <w:pPr>
        <w:tabs>
          <w:tab w:val="num" w:pos="794"/>
        </w:tabs>
        <w:ind w:left="794" w:hanging="170"/>
      </w:pPr>
      <w:rPr>
        <w:rFonts w:ascii="Symbol" w:hAnsi="Symbol" w:hint="default"/>
      </w:rPr>
    </w:lvl>
    <w:lvl w:ilvl="6">
      <w:start w:val="1"/>
      <w:numFmt w:val="bullet"/>
      <w:lvlText w:val=""/>
      <w:lvlJc w:val="left"/>
      <w:pPr>
        <w:tabs>
          <w:tab w:val="num" w:pos="851"/>
        </w:tabs>
        <w:ind w:left="851" w:hanging="114"/>
      </w:pPr>
      <w:rPr>
        <w:rFonts w:ascii="Symbol" w:hAnsi="Symbol"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1" w15:restartNumberingAfterBreak="0">
    <w:nsid w:val="4C855B5E"/>
    <w:multiLevelType w:val="multilevel"/>
    <w:tmpl w:val="001EEA90"/>
    <w:lvl w:ilvl="0">
      <w:start w:val="1"/>
      <w:numFmt w:val="decimal"/>
      <w:pStyle w:val="Arbeit21"/>
      <w:lvlText w:val="%1"/>
      <w:lvlJc w:val="left"/>
      <w:pPr>
        <w:tabs>
          <w:tab w:val="num" w:pos="794"/>
        </w:tabs>
        <w:ind w:left="794" w:hanging="794"/>
      </w:pPr>
      <w:rPr>
        <w:rFonts w:ascii="Arial" w:hAnsi="Arial" w:hint="default"/>
        <w:b/>
        <w:i w:val="0"/>
        <w:sz w:val="20"/>
        <w:szCs w:val="20"/>
      </w:rPr>
    </w:lvl>
    <w:lvl w:ilvl="1">
      <w:start w:val="1"/>
      <w:numFmt w:val="decimal"/>
      <w:pStyle w:val="Arbeit22"/>
      <w:lvlText w:val="%1.%2"/>
      <w:lvlJc w:val="left"/>
      <w:pPr>
        <w:tabs>
          <w:tab w:val="num" w:pos="794"/>
        </w:tabs>
        <w:ind w:left="794" w:hanging="794"/>
      </w:pPr>
      <w:rPr>
        <w:rFonts w:hint="default"/>
      </w:rPr>
    </w:lvl>
    <w:lvl w:ilvl="2">
      <w:start w:val="1"/>
      <w:numFmt w:val="decimal"/>
      <w:pStyle w:val="Arbeit23"/>
      <w:lvlText w:val="%1.%2.%3"/>
      <w:lvlJc w:val="left"/>
      <w:pPr>
        <w:tabs>
          <w:tab w:val="num" w:pos="794"/>
        </w:tabs>
        <w:ind w:left="794" w:hanging="794"/>
      </w:pPr>
      <w:rPr>
        <w:rFonts w:hint="default"/>
      </w:rPr>
    </w:lvl>
    <w:lvl w:ilvl="3">
      <w:start w:val="1"/>
      <w:numFmt w:val="lowerLetter"/>
      <w:pStyle w:val="Arbeit24"/>
      <w:lvlText w:val="%4)"/>
      <w:lvlJc w:val="left"/>
      <w:pPr>
        <w:tabs>
          <w:tab w:val="num" w:pos="794"/>
        </w:tabs>
        <w:ind w:left="794" w:hanging="227"/>
      </w:pPr>
      <w:rPr>
        <w:rFonts w:hint="default"/>
      </w:rPr>
    </w:lvl>
    <w:lvl w:ilvl="4">
      <w:numFmt w:val="none"/>
      <w:pStyle w:val="Arbeit2Text"/>
      <w:suff w:val="nothing"/>
      <w:lvlText w:val=""/>
      <w:lvlJc w:val="left"/>
      <w:pPr>
        <w:ind w:left="794" w:firstLine="0"/>
      </w:pPr>
      <w:rPr>
        <w:rFonts w:hint="default"/>
        <w:b w:val="0"/>
        <w:i w:val="0"/>
        <w:sz w:val="18"/>
      </w:rPr>
    </w:lvl>
    <w:lvl w:ilvl="5">
      <w:numFmt w:val="none"/>
      <w:pStyle w:val="Arbeit2Text2"/>
      <w:suff w:val="nothing"/>
      <w:lvlText w:val=""/>
      <w:lvlJc w:val="left"/>
      <w:pPr>
        <w:ind w:left="907" w:firstLine="0"/>
      </w:pPr>
      <w:rPr>
        <w:rFonts w:hint="default"/>
      </w:rPr>
    </w:lvl>
    <w:lvl w:ilvl="6">
      <w:start w:val="32767"/>
      <w:numFmt w:val="bullet"/>
      <w:pStyle w:val="Arbeit2Aufzhlz1"/>
      <w:lvlText w:val=""/>
      <w:lvlJc w:val="left"/>
      <w:pPr>
        <w:tabs>
          <w:tab w:val="num" w:pos="964"/>
        </w:tabs>
        <w:ind w:left="964" w:hanging="170"/>
      </w:pPr>
      <w:rPr>
        <w:rFonts w:ascii="Symbol" w:hAnsi="Symbol" w:hint="default"/>
      </w:rPr>
    </w:lvl>
    <w:lvl w:ilvl="7">
      <w:start w:val="1"/>
      <w:numFmt w:val="bullet"/>
      <w:pStyle w:val="Arbeit2Auzhlz2"/>
      <w:lvlText w:val=""/>
      <w:lvlJc w:val="left"/>
      <w:pPr>
        <w:tabs>
          <w:tab w:val="num" w:pos="964"/>
        </w:tabs>
        <w:ind w:left="964" w:hanging="170"/>
      </w:pPr>
      <w:rPr>
        <w:rFonts w:ascii="Symbol" w:hAnsi="Symbol" w:hint="default"/>
      </w:rPr>
    </w:lvl>
    <w:lvl w:ilvl="8">
      <w:start w:val="15"/>
      <w:numFmt w:val="decimal"/>
      <w:lvlText w:val="%1.%2%3.%4.%5.%6.%7.%8.%9"/>
      <w:lvlJc w:val="left"/>
      <w:pPr>
        <w:tabs>
          <w:tab w:val="num" w:pos="851"/>
        </w:tabs>
        <w:ind w:left="1305" w:firstLine="0"/>
      </w:pPr>
      <w:rPr>
        <w:rFonts w:hint="default"/>
      </w:rPr>
    </w:lvl>
  </w:abstractNum>
  <w:abstractNum w:abstractNumId="2" w15:restartNumberingAfterBreak="0">
    <w:nsid w:val="565C4C97"/>
    <w:multiLevelType w:val="multilevel"/>
    <w:tmpl w:val="DD4C4A7E"/>
    <w:lvl w:ilvl="0">
      <w:start w:val="1"/>
      <w:numFmt w:val="none"/>
      <w:pStyle w:val="TextSeitenbreite"/>
      <w:lvlText w:val=""/>
      <w:lvlJc w:val="left"/>
      <w:pPr>
        <w:tabs>
          <w:tab w:val="num" w:pos="0"/>
        </w:tabs>
        <w:ind w:left="0" w:firstLine="0"/>
      </w:p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ABD523E"/>
    <w:multiLevelType w:val="multilevel"/>
    <w:tmpl w:val="52C23C5E"/>
    <w:styleLink w:val="Formatvorlage1"/>
    <w:lvl w:ilvl="0">
      <w:start w:val="1"/>
      <w:numFmt w:val="none"/>
      <w:lvlText w:val="%1"/>
      <w:lvlJc w:val="left"/>
      <w:pPr>
        <w:tabs>
          <w:tab w:val="num" w:pos="454"/>
        </w:tabs>
        <w:ind w:left="0" w:firstLine="0"/>
      </w:pPr>
      <w:rPr>
        <w:rFonts w:ascii="Arial" w:hAnsi="Arial" w:hint="default"/>
        <w:b/>
        <w:i w:val="0"/>
        <w:sz w:val="20"/>
        <w:szCs w:val="20"/>
      </w:rPr>
    </w:lvl>
    <w:lvl w:ilvl="1">
      <w:start w:val="1"/>
      <w:numFmt w:val="bullet"/>
      <w:lvlText w:val=""/>
      <w:lvlJc w:val="left"/>
      <w:pPr>
        <w:tabs>
          <w:tab w:val="num" w:pos="454"/>
        </w:tabs>
        <w:ind w:left="454" w:hanging="454"/>
      </w:pPr>
      <w:rPr>
        <w:rFonts w:ascii="Wingdings 3" w:hAnsi="Wingdings 3" w:hint="default"/>
      </w:rPr>
    </w:lvl>
    <w:lvl w:ilvl="2">
      <w:start w:val="1"/>
      <w:numFmt w:val="bullet"/>
      <w:suff w:val="nothing"/>
      <w:lvlText w:val=""/>
      <w:lvlJc w:val="left"/>
      <w:pPr>
        <w:ind w:left="454" w:firstLine="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4" w15:restartNumberingAfterBreak="0">
    <w:nsid w:val="763D6281"/>
    <w:multiLevelType w:val="multilevel"/>
    <w:tmpl w:val="BE4AC394"/>
    <w:lvl w:ilvl="0">
      <w:start w:val="1"/>
      <w:numFmt w:val="none"/>
      <w:pStyle w:val="Hinweise"/>
      <w:suff w:val="nothing"/>
      <w:lvlText w:val="%1"/>
      <w:lvlJc w:val="left"/>
      <w:pPr>
        <w:ind w:left="0" w:firstLine="0"/>
      </w:pPr>
      <w:rPr>
        <w:rFonts w:ascii="Arial" w:hAnsi="Arial" w:hint="default"/>
        <w:b/>
        <w:i w:val="0"/>
        <w:sz w:val="20"/>
        <w:szCs w:val="20"/>
      </w:rPr>
    </w:lvl>
    <w:lvl w:ilvl="1">
      <w:start w:val="1"/>
      <w:numFmt w:val="bullet"/>
      <w:pStyle w:val="Hinweise1"/>
      <w:lvlText w:val=""/>
      <w:lvlJc w:val="left"/>
      <w:pPr>
        <w:tabs>
          <w:tab w:val="num" w:pos="170"/>
        </w:tabs>
        <w:ind w:left="170" w:hanging="170"/>
      </w:pPr>
      <w:rPr>
        <w:rFonts w:ascii="Wingdings 3" w:hAnsi="Wingdings 3" w:hint="default"/>
        <w:b w:val="0"/>
        <w:i w:val="0"/>
        <w:sz w:val="18"/>
      </w:rPr>
    </w:lvl>
    <w:lvl w:ilvl="2">
      <w:start w:val="1"/>
      <w:numFmt w:val="bullet"/>
      <w:pStyle w:val="Hinweise2"/>
      <w:lvlText w:val=""/>
      <w:lvlJc w:val="left"/>
      <w:pPr>
        <w:tabs>
          <w:tab w:val="num" w:pos="340"/>
        </w:tabs>
        <w:ind w:left="340" w:hanging="170"/>
      </w:pPr>
      <w:rPr>
        <w:rFonts w:ascii="Wingdings 3" w:hAnsi="Wingdings 3" w:hint="default"/>
      </w:rPr>
    </w:lvl>
    <w:lvl w:ilvl="3">
      <w:start w:val="1"/>
      <w:numFmt w:val="none"/>
      <w:lvlText w:val=""/>
      <w:lvlJc w:val="left"/>
      <w:pPr>
        <w:tabs>
          <w:tab w:val="num" w:pos="454"/>
        </w:tabs>
        <w:ind w:left="0" w:firstLine="0"/>
      </w:pPr>
      <w:rPr>
        <w:rFonts w:hint="default"/>
      </w:rPr>
    </w:lvl>
    <w:lvl w:ilvl="4">
      <w:numFmt w:val="none"/>
      <w:lvlText w:val=""/>
      <w:lvlJc w:val="left"/>
      <w:pPr>
        <w:tabs>
          <w:tab w:val="num" w:pos="624"/>
        </w:tabs>
        <w:ind w:left="0" w:firstLine="0"/>
      </w:pPr>
      <w:rPr>
        <w:rFonts w:hint="default"/>
        <w:b w:val="0"/>
        <w:i w:val="0"/>
        <w:sz w:val="18"/>
      </w:rPr>
    </w:lvl>
    <w:lvl w:ilvl="5">
      <w:numFmt w:val="none"/>
      <w:lvlText w:val=""/>
      <w:lvlJc w:val="left"/>
      <w:pPr>
        <w:ind w:left="0" w:firstLine="0"/>
      </w:pPr>
      <w:rPr>
        <w:rFonts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5" w15:restartNumberingAfterBreak="0">
    <w:nsid w:val="76584D2C"/>
    <w:multiLevelType w:val="multilevel"/>
    <w:tmpl w:val="DE5ADFA4"/>
    <w:lvl w:ilvl="0">
      <w:start w:val="1"/>
      <w:numFmt w:val="none"/>
      <w:suff w:val="nothing"/>
      <w:lvlText w:val="%1"/>
      <w:lvlJc w:val="left"/>
      <w:pPr>
        <w:ind w:left="0" w:firstLine="0"/>
      </w:pPr>
      <w:rPr>
        <w:rFonts w:ascii="Arial" w:hAnsi="Arial" w:hint="default"/>
        <w:b/>
        <w:i w:val="0"/>
        <w:sz w:val="20"/>
        <w:szCs w:val="20"/>
      </w:rPr>
    </w:lvl>
    <w:lvl w:ilvl="1">
      <w:start w:val="1"/>
      <w:numFmt w:val="bullet"/>
      <w:lvlText w:val=""/>
      <w:lvlJc w:val="left"/>
      <w:pPr>
        <w:tabs>
          <w:tab w:val="num" w:pos="170"/>
        </w:tabs>
        <w:ind w:left="170" w:hanging="170"/>
      </w:pPr>
      <w:rPr>
        <w:rFonts w:ascii="Wingdings 3" w:hAnsi="Wingdings 3" w:hint="default"/>
        <w:b w:val="0"/>
        <w:i w:val="0"/>
        <w:sz w:val="18"/>
      </w:rPr>
    </w:lvl>
    <w:lvl w:ilvl="2">
      <w:start w:val="1"/>
      <w:numFmt w:val="bullet"/>
      <w:lvlText w:val=""/>
      <w:lvlJc w:val="left"/>
      <w:pPr>
        <w:tabs>
          <w:tab w:val="num" w:pos="340"/>
        </w:tabs>
        <w:ind w:left="340" w:hanging="17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6" w15:restartNumberingAfterBreak="0">
    <w:nsid w:val="7D917C3D"/>
    <w:multiLevelType w:val="multilevel"/>
    <w:tmpl w:val="04326EF6"/>
    <w:lvl w:ilvl="0">
      <w:start w:val="1"/>
      <w:numFmt w:val="none"/>
      <w:pStyle w:val="Beispiele"/>
      <w:lvlText w:val=""/>
      <w:lvlJc w:val="left"/>
      <w:pPr>
        <w:tabs>
          <w:tab w:val="num" w:pos="0"/>
        </w:tabs>
        <w:ind w:left="0" w:firstLine="0"/>
      </w:pPr>
      <w:rPr>
        <w:rFonts w:hint="default"/>
        <w:b/>
        <w:i w:val="0"/>
        <w:sz w:val="20"/>
      </w:rPr>
    </w:lvl>
    <w:lvl w:ilvl="1">
      <w:start w:val="1"/>
      <w:numFmt w:val="bullet"/>
      <w:pStyle w:val="Beispiele1"/>
      <w:lvlText w:val=""/>
      <w:lvlJc w:val="left"/>
      <w:pPr>
        <w:tabs>
          <w:tab w:val="num" w:pos="170"/>
        </w:tabs>
        <w:ind w:left="170" w:hanging="170"/>
      </w:pPr>
      <w:rPr>
        <w:rFonts w:ascii="Symbol" w:hAnsi="Symbol" w:hint="default"/>
        <w:sz w:val="20"/>
      </w:rPr>
    </w:lvl>
    <w:lvl w:ilvl="2">
      <w:start w:val="1"/>
      <w:numFmt w:val="bullet"/>
      <w:pStyle w:val="Beispiele2"/>
      <w:lvlText w:val=""/>
      <w:lvlJc w:val="left"/>
      <w:pPr>
        <w:tabs>
          <w:tab w:val="num" w:pos="340"/>
        </w:tabs>
        <w:ind w:left="340" w:hanging="170"/>
      </w:pPr>
      <w:rPr>
        <w:rFonts w:ascii="Symbol" w:hAnsi="Symbol" w:hint="default"/>
      </w:rPr>
    </w:lvl>
    <w:lvl w:ilvl="3">
      <w:numFmt w:val="none"/>
      <w:lvlRestart w:val="0"/>
      <w:suff w:val="nothing"/>
      <w:lvlText w:val=""/>
      <w:lvlJc w:val="left"/>
      <w:pPr>
        <w:ind w:left="567" w:firstLine="0"/>
      </w:pPr>
      <w:rPr>
        <w:rFonts w:hint="default"/>
      </w:rPr>
    </w:lvl>
    <w:lvl w:ilvl="4">
      <w:numFmt w:val="bullet"/>
      <w:lvlRestart w:val="0"/>
      <w:lvlText w:val=""/>
      <w:lvlJc w:val="left"/>
      <w:pPr>
        <w:tabs>
          <w:tab w:val="num" w:pos="737"/>
        </w:tabs>
        <w:ind w:left="737" w:hanging="170"/>
      </w:pPr>
      <w:rPr>
        <w:rFonts w:ascii="Symbol" w:hAnsi="Symbol" w:hint="default"/>
      </w:rPr>
    </w:lvl>
    <w:lvl w:ilvl="5">
      <w:numFmt w:val="bullet"/>
      <w:lvlRestart w:val="0"/>
      <w:lvlText w:val=""/>
      <w:lvlJc w:val="left"/>
      <w:pPr>
        <w:tabs>
          <w:tab w:val="num" w:pos="907"/>
        </w:tabs>
        <w:ind w:left="907" w:hanging="170"/>
      </w:pPr>
      <w:rPr>
        <w:rFonts w:ascii="Symbol" w:hAnsi="Symbol" w:hint="default"/>
      </w:rPr>
    </w:lvl>
    <w:lvl w:ilvl="6">
      <w:start w:val="35910968"/>
      <w:numFmt w:val="decimal"/>
      <w:lvlText w:val="%1.%2%3.%4.%5.%6.%7"/>
      <w:lvlJc w:val="left"/>
      <w:pPr>
        <w:tabs>
          <w:tab w:val="num" w:pos="0"/>
        </w:tabs>
        <w:ind w:left="454" w:firstLine="0"/>
      </w:pPr>
      <w:rPr>
        <w:rFonts w:hint="default"/>
      </w:rPr>
    </w:lvl>
    <w:lvl w:ilvl="7">
      <w:start w:val="1"/>
      <w:numFmt w:val="decimal"/>
      <w:lvlText w:val="%1.%2%3.%4.%5.%6.%7.%8"/>
      <w:lvlJc w:val="left"/>
      <w:pPr>
        <w:tabs>
          <w:tab w:val="num" w:pos="0"/>
        </w:tabs>
        <w:ind w:left="454" w:firstLine="0"/>
      </w:pPr>
      <w:rPr>
        <w:rFonts w:hint="default"/>
      </w:rPr>
    </w:lvl>
    <w:lvl w:ilvl="8">
      <w:start w:val="15"/>
      <w:numFmt w:val="decimal"/>
      <w:lvlText w:val="%1.%2%3.%4.%5.%6.%7.%8.%9"/>
      <w:lvlJc w:val="left"/>
      <w:pPr>
        <w:tabs>
          <w:tab w:val="num" w:pos="0"/>
        </w:tabs>
        <w:ind w:left="454" w:firstLine="0"/>
      </w:pPr>
      <w:rPr>
        <w:rFonts w:hint="default"/>
      </w:rPr>
    </w:lvl>
  </w:abstractNum>
  <w:num w:numId="1">
    <w:abstractNumId w:val="6"/>
  </w:num>
  <w:num w:numId="2">
    <w:abstractNumId w:val="1"/>
  </w:num>
  <w:num w:numId="3">
    <w:abstractNumId w:val="0"/>
  </w:num>
  <w:num w:numId="4">
    <w:abstractNumId w:val="1"/>
  </w:num>
  <w:num w:numId="5">
    <w:abstractNumId w:val="6"/>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32767"/>
    </w:lvlOverride>
    <w:lvlOverride w:ilvl="7">
      <w:startOverride w:val="1"/>
    </w:lvlOverride>
    <w:lvlOverride w:ilvl="8">
      <w:startOverride w:val="15"/>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5"/>
    </w:lvlOverride>
  </w:num>
  <w:num w:numId="9">
    <w:abstractNumId w:val="5"/>
  </w:num>
  <w:num w:numId="10">
    <w:abstractNumId w:val="5"/>
    <w:lvlOverride w:ilvl="0">
      <w:startOverride w:val="1"/>
    </w:lvlOverride>
    <w:lvlOverride w:ilvl="1"/>
    <w:lvlOverride w:ilvl="2"/>
    <w:lvlOverride w:ilvl="3">
      <w:startOverride w:val="1"/>
    </w:lvlOverride>
    <w:lvlOverride w:ilvl="4"/>
    <w:lvlOverride w:ilvl="5"/>
    <w:lvlOverride w:ilvl="6">
      <w:startOverride w:val="35910968"/>
    </w:lvlOverride>
    <w:lvlOverride w:ilvl="7">
      <w:startOverride w:val="1"/>
    </w:lvlOverride>
    <w:lvlOverride w:ilvl="8">
      <w:startOverride w:val="15"/>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9"/>
    </w:lvlOverride>
    <w:lvlOverride w:ilvl="1"/>
    <w:lvlOverride w:ilvl="2"/>
    <w:lvlOverride w:ilvl="3">
      <w:startOverride w:val="1"/>
    </w:lvlOverride>
    <w:lvlOverride w:ilvl="4"/>
    <w:lvlOverride w:ilvl="5"/>
    <w:lvlOverride w:ilvl="6">
      <w:startOverride w:val="35910968"/>
    </w:lvlOverride>
    <w:lvlOverride w:ilvl="7">
      <w:startOverride w:val="1"/>
    </w:lvlOverride>
    <w:lvlOverride w:ilvl="8">
      <w:startOverride w:val="15"/>
    </w:lvlOverride>
  </w:num>
  <w:num w:numId="13">
    <w:abstractNumId w:val="1"/>
    <w:lvlOverride w:ilvl="0">
      <w:startOverride w:val="1"/>
    </w:lvlOverride>
    <w:lvlOverride w:ilvl="1">
      <w:startOverride w:val="14"/>
    </w:lvlOverride>
    <w:lvlOverride w:ilvl="2">
      <w:startOverride w:val="1"/>
    </w:lvlOverride>
    <w:lvlOverride w:ilvl="3">
      <w:startOverride w:val="1"/>
    </w:lvlOverride>
    <w:lvlOverride w:ilvl="4"/>
    <w:lvlOverride w:ilvl="5"/>
    <w:lvlOverride w:ilvl="6">
      <w:startOverride w:val="32767"/>
    </w:lvlOverride>
    <w:lvlOverride w:ilvl="7">
      <w:startOverride w:val="1"/>
    </w:lvlOverride>
    <w:lvlOverride w:ilvl="8">
      <w:startOverride w:val="15"/>
    </w:lvlOverride>
  </w:num>
  <w:num w:numId="14">
    <w:abstractNumId w:val="3"/>
  </w:num>
  <w:num w:numId="15">
    <w:abstractNumId w:val="6"/>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16">
    <w:abstractNumId w:val="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6"/>
  </w:num>
  <w:num w:numId="24">
    <w:abstractNumId w:val="4"/>
  </w:num>
  <w:num w:numId="25">
    <w:abstractNumId w:val="6"/>
  </w:num>
  <w:num w:numId="26">
    <w:abstractNumId w:val="1"/>
  </w:num>
  <w:num w:numId="27">
    <w:abstractNumId w:val="1"/>
  </w:num>
  <w:num w:numId="28">
    <w:abstractNumId w:val="1"/>
  </w:num>
  <w:num w:numId="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22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DC4DED"/>
    <w:rsid w:val="00000A72"/>
    <w:rsid w:val="00000FFC"/>
    <w:rsid w:val="00001789"/>
    <w:rsid w:val="00006333"/>
    <w:rsid w:val="0000669C"/>
    <w:rsid w:val="00011394"/>
    <w:rsid w:val="00012D41"/>
    <w:rsid w:val="0001322F"/>
    <w:rsid w:val="00013A2D"/>
    <w:rsid w:val="00013FA5"/>
    <w:rsid w:val="00014A98"/>
    <w:rsid w:val="00014E35"/>
    <w:rsid w:val="00014EBF"/>
    <w:rsid w:val="00015F05"/>
    <w:rsid w:val="00017C3D"/>
    <w:rsid w:val="000237DC"/>
    <w:rsid w:val="00024E09"/>
    <w:rsid w:val="00025565"/>
    <w:rsid w:val="000260CA"/>
    <w:rsid w:val="000268E6"/>
    <w:rsid w:val="000303EB"/>
    <w:rsid w:val="00032153"/>
    <w:rsid w:val="00032B70"/>
    <w:rsid w:val="000361D5"/>
    <w:rsid w:val="000368F4"/>
    <w:rsid w:val="00037F56"/>
    <w:rsid w:val="00040A84"/>
    <w:rsid w:val="000424B2"/>
    <w:rsid w:val="000425D9"/>
    <w:rsid w:val="00043296"/>
    <w:rsid w:val="00043E7F"/>
    <w:rsid w:val="000451E1"/>
    <w:rsid w:val="00046174"/>
    <w:rsid w:val="00046315"/>
    <w:rsid w:val="000463BC"/>
    <w:rsid w:val="0004750F"/>
    <w:rsid w:val="00047F3F"/>
    <w:rsid w:val="00051937"/>
    <w:rsid w:val="00051FB1"/>
    <w:rsid w:val="000523CA"/>
    <w:rsid w:val="00054029"/>
    <w:rsid w:val="00054703"/>
    <w:rsid w:val="000553CD"/>
    <w:rsid w:val="000555B3"/>
    <w:rsid w:val="000556BE"/>
    <w:rsid w:val="0005596E"/>
    <w:rsid w:val="000563B8"/>
    <w:rsid w:val="0006018F"/>
    <w:rsid w:val="00061B6F"/>
    <w:rsid w:val="00065677"/>
    <w:rsid w:val="00065C44"/>
    <w:rsid w:val="000662A5"/>
    <w:rsid w:val="00066D93"/>
    <w:rsid w:val="00066EE0"/>
    <w:rsid w:val="0007069C"/>
    <w:rsid w:val="00070FF4"/>
    <w:rsid w:val="00073256"/>
    <w:rsid w:val="00077028"/>
    <w:rsid w:val="0007721D"/>
    <w:rsid w:val="00077E24"/>
    <w:rsid w:val="000811F8"/>
    <w:rsid w:val="000829A2"/>
    <w:rsid w:val="0008503D"/>
    <w:rsid w:val="000856F7"/>
    <w:rsid w:val="00086874"/>
    <w:rsid w:val="00090A3B"/>
    <w:rsid w:val="00092C04"/>
    <w:rsid w:val="00092CE5"/>
    <w:rsid w:val="000930F6"/>
    <w:rsid w:val="000942AF"/>
    <w:rsid w:val="000945FC"/>
    <w:rsid w:val="0009779D"/>
    <w:rsid w:val="000A173F"/>
    <w:rsid w:val="000A250F"/>
    <w:rsid w:val="000A2A6C"/>
    <w:rsid w:val="000A2A99"/>
    <w:rsid w:val="000A3EB2"/>
    <w:rsid w:val="000A593C"/>
    <w:rsid w:val="000A675F"/>
    <w:rsid w:val="000A6A42"/>
    <w:rsid w:val="000B1D71"/>
    <w:rsid w:val="000B490E"/>
    <w:rsid w:val="000B4E98"/>
    <w:rsid w:val="000C0161"/>
    <w:rsid w:val="000C1F87"/>
    <w:rsid w:val="000C233A"/>
    <w:rsid w:val="000C24C8"/>
    <w:rsid w:val="000C5F98"/>
    <w:rsid w:val="000C6751"/>
    <w:rsid w:val="000C7623"/>
    <w:rsid w:val="000C7B7F"/>
    <w:rsid w:val="000D138E"/>
    <w:rsid w:val="000E1403"/>
    <w:rsid w:val="000E2FB6"/>
    <w:rsid w:val="000E3C4B"/>
    <w:rsid w:val="000E436E"/>
    <w:rsid w:val="000E4A8F"/>
    <w:rsid w:val="000E5748"/>
    <w:rsid w:val="000F099A"/>
    <w:rsid w:val="000F1A27"/>
    <w:rsid w:val="000F1B8A"/>
    <w:rsid w:val="000F2284"/>
    <w:rsid w:val="000F28B9"/>
    <w:rsid w:val="000F3602"/>
    <w:rsid w:val="000F37E2"/>
    <w:rsid w:val="000F3EC1"/>
    <w:rsid w:val="000F4044"/>
    <w:rsid w:val="000F4970"/>
    <w:rsid w:val="000F6682"/>
    <w:rsid w:val="000F6E56"/>
    <w:rsid w:val="00101065"/>
    <w:rsid w:val="001015A9"/>
    <w:rsid w:val="00104C8E"/>
    <w:rsid w:val="00104DA5"/>
    <w:rsid w:val="0010715F"/>
    <w:rsid w:val="00107A64"/>
    <w:rsid w:val="00110195"/>
    <w:rsid w:val="00110667"/>
    <w:rsid w:val="0011268F"/>
    <w:rsid w:val="0011295A"/>
    <w:rsid w:val="00112BF5"/>
    <w:rsid w:val="00112C12"/>
    <w:rsid w:val="00116CA4"/>
    <w:rsid w:val="00121984"/>
    <w:rsid w:val="001307A1"/>
    <w:rsid w:val="00130FAC"/>
    <w:rsid w:val="001312FD"/>
    <w:rsid w:val="0013186A"/>
    <w:rsid w:val="00131DE8"/>
    <w:rsid w:val="00132900"/>
    <w:rsid w:val="00134514"/>
    <w:rsid w:val="00134FD1"/>
    <w:rsid w:val="001358D4"/>
    <w:rsid w:val="00136095"/>
    <w:rsid w:val="001361DA"/>
    <w:rsid w:val="00137926"/>
    <w:rsid w:val="001414F4"/>
    <w:rsid w:val="0014376B"/>
    <w:rsid w:val="00144EFF"/>
    <w:rsid w:val="001456F8"/>
    <w:rsid w:val="00146D77"/>
    <w:rsid w:val="0014749B"/>
    <w:rsid w:val="00151160"/>
    <w:rsid w:val="00151688"/>
    <w:rsid w:val="001548C2"/>
    <w:rsid w:val="0015503C"/>
    <w:rsid w:val="0015543E"/>
    <w:rsid w:val="0015561B"/>
    <w:rsid w:val="00155B38"/>
    <w:rsid w:val="0015710E"/>
    <w:rsid w:val="00161A1E"/>
    <w:rsid w:val="0016499D"/>
    <w:rsid w:val="00165189"/>
    <w:rsid w:val="0017014F"/>
    <w:rsid w:val="00172191"/>
    <w:rsid w:val="0017262E"/>
    <w:rsid w:val="001727AE"/>
    <w:rsid w:val="00173B14"/>
    <w:rsid w:val="00174659"/>
    <w:rsid w:val="00175B7B"/>
    <w:rsid w:val="00180A10"/>
    <w:rsid w:val="001825ED"/>
    <w:rsid w:val="00182DAE"/>
    <w:rsid w:val="00183B73"/>
    <w:rsid w:val="0018681C"/>
    <w:rsid w:val="001908EF"/>
    <w:rsid w:val="001918C4"/>
    <w:rsid w:val="001929A3"/>
    <w:rsid w:val="001937B1"/>
    <w:rsid w:val="00195B4D"/>
    <w:rsid w:val="00195ED9"/>
    <w:rsid w:val="00197D66"/>
    <w:rsid w:val="001A2871"/>
    <w:rsid w:val="001A4B56"/>
    <w:rsid w:val="001A50DA"/>
    <w:rsid w:val="001A55AD"/>
    <w:rsid w:val="001A773E"/>
    <w:rsid w:val="001B2CFF"/>
    <w:rsid w:val="001B5797"/>
    <w:rsid w:val="001B7231"/>
    <w:rsid w:val="001C069A"/>
    <w:rsid w:val="001C0985"/>
    <w:rsid w:val="001C261B"/>
    <w:rsid w:val="001C303B"/>
    <w:rsid w:val="001C45FC"/>
    <w:rsid w:val="001C6B59"/>
    <w:rsid w:val="001D05CE"/>
    <w:rsid w:val="001D4F3D"/>
    <w:rsid w:val="001D572F"/>
    <w:rsid w:val="001E1D6F"/>
    <w:rsid w:val="001E2BFA"/>
    <w:rsid w:val="001E4C15"/>
    <w:rsid w:val="001F0C8A"/>
    <w:rsid w:val="001F398F"/>
    <w:rsid w:val="001F50B8"/>
    <w:rsid w:val="001F5AB9"/>
    <w:rsid w:val="001F7659"/>
    <w:rsid w:val="00200032"/>
    <w:rsid w:val="002002A1"/>
    <w:rsid w:val="002036F8"/>
    <w:rsid w:val="00205323"/>
    <w:rsid w:val="00205A97"/>
    <w:rsid w:val="00205F6E"/>
    <w:rsid w:val="0020640D"/>
    <w:rsid w:val="002078C4"/>
    <w:rsid w:val="00207F90"/>
    <w:rsid w:val="002101B4"/>
    <w:rsid w:val="00214F82"/>
    <w:rsid w:val="00215D0F"/>
    <w:rsid w:val="00217F20"/>
    <w:rsid w:val="0022186A"/>
    <w:rsid w:val="002230B6"/>
    <w:rsid w:val="002239E7"/>
    <w:rsid w:val="00224106"/>
    <w:rsid w:val="002257DE"/>
    <w:rsid w:val="00226036"/>
    <w:rsid w:val="00227811"/>
    <w:rsid w:val="00231B95"/>
    <w:rsid w:val="00232AB3"/>
    <w:rsid w:val="0023326F"/>
    <w:rsid w:val="002351CD"/>
    <w:rsid w:val="00236972"/>
    <w:rsid w:val="00236B24"/>
    <w:rsid w:val="00237C4E"/>
    <w:rsid w:val="00241413"/>
    <w:rsid w:val="00242408"/>
    <w:rsid w:val="00244003"/>
    <w:rsid w:val="0024562C"/>
    <w:rsid w:val="00246899"/>
    <w:rsid w:val="00246E25"/>
    <w:rsid w:val="0024708D"/>
    <w:rsid w:val="002472D5"/>
    <w:rsid w:val="00253C34"/>
    <w:rsid w:val="002546FE"/>
    <w:rsid w:val="00254EB2"/>
    <w:rsid w:val="00256FE4"/>
    <w:rsid w:val="002604EF"/>
    <w:rsid w:val="002628FB"/>
    <w:rsid w:val="00262ABF"/>
    <w:rsid w:val="0026304A"/>
    <w:rsid w:val="002638AB"/>
    <w:rsid w:val="00264A2A"/>
    <w:rsid w:val="002657CD"/>
    <w:rsid w:val="00266026"/>
    <w:rsid w:val="00270704"/>
    <w:rsid w:val="00270962"/>
    <w:rsid w:val="002750E3"/>
    <w:rsid w:val="0027601F"/>
    <w:rsid w:val="0028079A"/>
    <w:rsid w:val="00281CE5"/>
    <w:rsid w:val="00281F56"/>
    <w:rsid w:val="002822F0"/>
    <w:rsid w:val="00283150"/>
    <w:rsid w:val="002837ED"/>
    <w:rsid w:val="00284632"/>
    <w:rsid w:val="00284DD8"/>
    <w:rsid w:val="00286966"/>
    <w:rsid w:val="002874CA"/>
    <w:rsid w:val="002877D9"/>
    <w:rsid w:val="00291892"/>
    <w:rsid w:val="00292239"/>
    <w:rsid w:val="002937E7"/>
    <w:rsid w:val="0029476E"/>
    <w:rsid w:val="00295670"/>
    <w:rsid w:val="00295CDE"/>
    <w:rsid w:val="002A046D"/>
    <w:rsid w:val="002A13F7"/>
    <w:rsid w:val="002A2650"/>
    <w:rsid w:val="002A3423"/>
    <w:rsid w:val="002A57FA"/>
    <w:rsid w:val="002A5936"/>
    <w:rsid w:val="002A5CCB"/>
    <w:rsid w:val="002A6655"/>
    <w:rsid w:val="002A744E"/>
    <w:rsid w:val="002B0E38"/>
    <w:rsid w:val="002B40CE"/>
    <w:rsid w:val="002B4D52"/>
    <w:rsid w:val="002B4F49"/>
    <w:rsid w:val="002B540B"/>
    <w:rsid w:val="002B5B31"/>
    <w:rsid w:val="002C0088"/>
    <w:rsid w:val="002C2358"/>
    <w:rsid w:val="002C3144"/>
    <w:rsid w:val="002C5152"/>
    <w:rsid w:val="002C56C4"/>
    <w:rsid w:val="002C7333"/>
    <w:rsid w:val="002C745D"/>
    <w:rsid w:val="002D457E"/>
    <w:rsid w:val="002D66B1"/>
    <w:rsid w:val="002E1009"/>
    <w:rsid w:val="002E1871"/>
    <w:rsid w:val="002E3D1E"/>
    <w:rsid w:val="002E4C2F"/>
    <w:rsid w:val="002E4EF7"/>
    <w:rsid w:val="002E5FB2"/>
    <w:rsid w:val="002E6F93"/>
    <w:rsid w:val="002F3049"/>
    <w:rsid w:val="002F33B6"/>
    <w:rsid w:val="002F52AF"/>
    <w:rsid w:val="002F57AA"/>
    <w:rsid w:val="002F7111"/>
    <w:rsid w:val="0030033D"/>
    <w:rsid w:val="00300BB2"/>
    <w:rsid w:val="0030102D"/>
    <w:rsid w:val="003016A7"/>
    <w:rsid w:val="00301F5C"/>
    <w:rsid w:val="00302E32"/>
    <w:rsid w:val="00303F2E"/>
    <w:rsid w:val="003049CD"/>
    <w:rsid w:val="003054CD"/>
    <w:rsid w:val="00307508"/>
    <w:rsid w:val="00307874"/>
    <w:rsid w:val="003115CE"/>
    <w:rsid w:val="00311AC7"/>
    <w:rsid w:val="00311D54"/>
    <w:rsid w:val="00315FB9"/>
    <w:rsid w:val="0031609C"/>
    <w:rsid w:val="0031652E"/>
    <w:rsid w:val="00316925"/>
    <w:rsid w:val="00316A57"/>
    <w:rsid w:val="00316F0D"/>
    <w:rsid w:val="0032076C"/>
    <w:rsid w:val="00321BA6"/>
    <w:rsid w:val="003224CE"/>
    <w:rsid w:val="00323D44"/>
    <w:rsid w:val="0032442F"/>
    <w:rsid w:val="0032706A"/>
    <w:rsid w:val="0032743B"/>
    <w:rsid w:val="00327BBB"/>
    <w:rsid w:val="00331021"/>
    <w:rsid w:val="003341CF"/>
    <w:rsid w:val="00335E9B"/>
    <w:rsid w:val="00336207"/>
    <w:rsid w:val="0033646C"/>
    <w:rsid w:val="00337FCD"/>
    <w:rsid w:val="00342F91"/>
    <w:rsid w:val="00352273"/>
    <w:rsid w:val="00353FE2"/>
    <w:rsid w:val="00356C24"/>
    <w:rsid w:val="003570B8"/>
    <w:rsid w:val="00361B53"/>
    <w:rsid w:val="00362FFD"/>
    <w:rsid w:val="00364635"/>
    <w:rsid w:val="00364D9B"/>
    <w:rsid w:val="0036677D"/>
    <w:rsid w:val="003675A5"/>
    <w:rsid w:val="0036782F"/>
    <w:rsid w:val="0037038C"/>
    <w:rsid w:val="00370C08"/>
    <w:rsid w:val="00371F4E"/>
    <w:rsid w:val="003724AD"/>
    <w:rsid w:val="0037289A"/>
    <w:rsid w:val="003743E6"/>
    <w:rsid w:val="0037511D"/>
    <w:rsid w:val="0038434A"/>
    <w:rsid w:val="00386969"/>
    <w:rsid w:val="003871E1"/>
    <w:rsid w:val="00387399"/>
    <w:rsid w:val="00390ABD"/>
    <w:rsid w:val="0039111C"/>
    <w:rsid w:val="003916D5"/>
    <w:rsid w:val="003931A2"/>
    <w:rsid w:val="00394E12"/>
    <w:rsid w:val="00396332"/>
    <w:rsid w:val="003969E2"/>
    <w:rsid w:val="00397286"/>
    <w:rsid w:val="00397AD2"/>
    <w:rsid w:val="003A05F3"/>
    <w:rsid w:val="003A0F61"/>
    <w:rsid w:val="003A113E"/>
    <w:rsid w:val="003A2A4A"/>
    <w:rsid w:val="003B05AA"/>
    <w:rsid w:val="003B0946"/>
    <w:rsid w:val="003B3AD0"/>
    <w:rsid w:val="003B425B"/>
    <w:rsid w:val="003B54FF"/>
    <w:rsid w:val="003B5FFC"/>
    <w:rsid w:val="003B62D0"/>
    <w:rsid w:val="003B6F3E"/>
    <w:rsid w:val="003B77CC"/>
    <w:rsid w:val="003B78F2"/>
    <w:rsid w:val="003C263A"/>
    <w:rsid w:val="003C27D9"/>
    <w:rsid w:val="003C3CFA"/>
    <w:rsid w:val="003C4B52"/>
    <w:rsid w:val="003C6012"/>
    <w:rsid w:val="003C6B0E"/>
    <w:rsid w:val="003C704D"/>
    <w:rsid w:val="003D1572"/>
    <w:rsid w:val="003D20C2"/>
    <w:rsid w:val="003D2355"/>
    <w:rsid w:val="003D4DCB"/>
    <w:rsid w:val="003D5D0C"/>
    <w:rsid w:val="003D625C"/>
    <w:rsid w:val="003D7B7C"/>
    <w:rsid w:val="003E2482"/>
    <w:rsid w:val="003E3DBA"/>
    <w:rsid w:val="003E4CFB"/>
    <w:rsid w:val="003E57AB"/>
    <w:rsid w:val="003E72DF"/>
    <w:rsid w:val="003F0789"/>
    <w:rsid w:val="003F0863"/>
    <w:rsid w:val="003F1323"/>
    <w:rsid w:val="003F28D0"/>
    <w:rsid w:val="003F28FB"/>
    <w:rsid w:val="003F3F87"/>
    <w:rsid w:val="003F5A46"/>
    <w:rsid w:val="003F6229"/>
    <w:rsid w:val="003F6A62"/>
    <w:rsid w:val="00400B8F"/>
    <w:rsid w:val="0040251F"/>
    <w:rsid w:val="00402B9C"/>
    <w:rsid w:val="00403973"/>
    <w:rsid w:val="004047EE"/>
    <w:rsid w:val="00405D95"/>
    <w:rsid w:val="004065E8"/>
    <w:rsid w:val="00410F3B"/>
    <w:rsid w:val="00412864"/>
    <w:rsid w:val="00415B12"/>
    <w:rsid w:val="00415E0D"/>
    <w:rsid w:val="004161E5"/>
    <w:rsid w:val="00420241"/>
    <w:rsid w:val="004205E3"/>
    <w:rsid w:val="00423314"/>
    <w:rsid w:val="00423BFF"/>
    <w:rsid w:val="00425A71"/>
    <w:rsid w:val="00427B80"/>
    <w:rsid w:val="00427E8F"/>
    <w:rsid w:val="004318B5"/>
    <w:rsid w:val="004319E4"/>
    <w:rsid w:val="00431FAE"/>
    <w:rsid w:val="004322A4"/>
    <w:rsid w:val="004339AB"/>
    <w:rsid w:val="00433DD4"/>
    <w:rsid w:val="00433F4F"/>
    <w:rsid w:val="00434BDC"/>
    <w:rsid w:val="00436E52"/>
    <w:rsid w:val="00437C14"/>
    <w:rsid w:val="00440325"/>
    <w:rsid w:val="00440AD3"/>
    <w:rsid w:val="0044236B"/>
    <w:rsid w:val="00443D44"/>
    <w:rsid w:val="00443E42"/>
    <w:rsid w:val="0044562D"/>
    <w:rsid w:val="00446A2C"/>
    <w:rsid w:val="00450275"/>
    <w:rsid w:val="004539EC"/>
    <w:rsid w:val="0045402D"/>
    <w:rsid w:val="00457140"/>
    <w:rsid w:val="0045766B"/>
    <w:rsid w:val="00460362"/>
    <w:rsid w:val="004609EE"/>
    <w:rsid w:val="004620BC"/>
    <w:rsid w:val="004627E8"/>
    <w:rsid w:val="004630CE"/>
    <w:rsid w:val="0046486D"/>
    <w:rsid w:val="004658EC"/>
    <w:rsid w:val="004666C0"/>
    <w:rsid w:val="00466FB0"/>
    <w:rsid w:val="0047439E"/>
    <w:rsid w:val="00475D73"/>
    <w:rsid w:val="00475F9D"/>
    <w:rsid w:val="0047792A"/>
    <w:rsid w:val="004816CA"/>
    <w:rsid w:val="00483632"/>
    <w:rsid w:val="00483842"/>
    <w:rsid w:val="00484288"/>
    <w:rsid w:val="00484E85"/>
    <w:rsid w:val="00486DAD"/>
    <w:rsid w:val="0049070E"/>
    <w:rsid w:val="00491398"/>
    <w:rsid w:val="00492FEC"/>
    <w:rsid w:val="004955A7"/>
    <w:rsid w:val="004A0B7D"/>
    <w:rsid w:val="004A27C6"/>
    <w:rsid w:val="004A2846"/>
    <w:rsid w:val="004A61D2"/>
    <w:rsid w:val="004A683A"/>
    <w:rsid w:val="004A7124"/>
    <w:rsid w:val="004A77B5"/>
    <w:rsid w:val="004B11CB"/>
    <w:rsid w:val="004B123B"/>
    <w:rsid w:val="004B1C6D"/>
    <w:rsid w:val="004B20F5"/>
    <w:rsid w:val="004B243B"/>
    <w:rsid w:val="004B2DBA"/>
    <w:rsid w:val="004B3A1A"/>
    <w:rsid w:val="004B3C54"/>
    <w:rsid w:val="004B4B15"/>
    <w:rsid w:val="004B4E69"/>
    <w:rsid w:val="004C0FCE"/>
    <w:rsid w:val="004C20BB"/>
    <w:rsid w:val="004C44F6"/>
    <w:rsid w:val="004C48EF"/>
    <w:rsid w:val="004C5448"/>
    <w:rsid w:val="004C7A93"/>
    <w:rsid w:val="004D296B"/>
    <w:rsid w:val="004D2B6A"/>
    <w:rsid w:val="004D3F71"/>
    <w:rsid w:val="004D4311"/>
    <w:rsid w:val="004D47F7"/>
    <w:rsid w:val="004D645B"/>
    <w:rsid w:val="004D6CB8"/>
    <w:rsid w:val="004E36B8"/>
    <w:rsid w:val="004E3FD8"/>
    <w:rsid w:val="004E5E9C"/>
    <w:rsid w:val="004E6B39"/>
    <w:rsid w:val="004F01FA"/>
    <w:rsid w:val="004F14F1"/>
    <w:rsid w:val="004F1DFB"/>
    <w:rsid w:val="004F3BAB"/>
    <w:rsid w:val="004F3F4F"/>
    <w:rsid w:val="004F7DE1"/>
    <w:rsid w:val="00500F2F"/>
    <w:rsid w:val="0050147E"/>
    <w:rsid w:val="00501D47"/>
    <w:rsid w:val="0050249B"/>
    <w:rsid w:val="00503A50"/>
    <w:rsid w:val="00510AC8"/>
    <w:rsid w:val="00512AE8"/>
    <w:rsid w:val="005135A7"/>
    <w:rsid w:val="00514F86"/>
    <w:rsid w:val="005160AE"/>
    <w:rsid w:val="005231BD"/>
    <w:rsid w:val="00523A09"/>
    <w:rsid w:val="00526975"/>
    <w:rsid w:val="00526A06"/>
    <w:rsid w:val="005303CF"/>
    <w:rsid w:val="005325E6"/>
    <w:rsid w:val="00532629"/>
    <w:rsid w:val="005331FB"/>
    <w:rsid w:val="00534BA1"/>
    <w:rsid w:val="0053524D"/>
    <w:rsid w:val="00535E36"/>
    <w:rsid w:val="00535ED7"/>
    <w:rsid w:val="00535F71"/>
    <w:rsid w:val="00535FE0"/>
    <w:rsid w:val="00536354"/>
    <w:rsid w:val="005365CA"/>
    <w:rsid w:val="005369E2"/>
    <w:rsid w:val="00536A0C"/>
    <w:rsid w:val="00537BD3"/>
    <w:rsid w:val="005411A5"/>
    <w:rsid w:val="0054240A"/>
    <w:rsid w:val="005430E0"/>
    <w:rsid w:val="00543C78"/>
    <w:rsid w:val="00546467"/>
    <w:rsid w:val="0054678E"/>
    <w:rsid w:val="005474B1"/>
    <w:rsid w:val="005539A7"/>
    <w:rsid w:val="005539F1"/>
    <w:rsid w:val="005546CD"/>
    <w:rsid w:val="00554DD6"/>
    <w:rsid w:val="00555E7A"/>
    <w:rsid w:val="00556E83"/>
    <w:rsid w:val="005636BD"/>
    <w:rsid w:val="00566424"/>
    <w:rsid w:val="00566EEC"/>
    <w:rsid w:val="0056732B"/>
    <w:rsid w:val="00570156"/>
    <w:rsid w:val="005719EF"/>
    <w:rsid w:val="0057213D"/>
    <w:rsid w:val="00572EA8"/>
    <w:rsid w:val="005745C8"/>
    <w:rsid w:val="005778F2"/>
    <w:rsid w:val="005804DF"/>
    <w:rsid w:val="005808E3"/>
    <w:rsid w:val="00580CD2"/>
    <w:rsid w:val="00581028"/>
    <w:rsid w:val="005815C6"/>
    <w:rsid w:val="00581AA1"/>
    <w:rsid w:val="00582583"/>
    <w:rsid w:val="005829C2"/>
    <w:rsid w:val="00582FFE"/>
    <w:rsid w:val="005833EC"/>
    <w:rsid w:val="00585F20"/>
    <w:rsid w:val="00590DC8"/>
    <w:rsid w:val="005911EE"/>
    <w:rsid w:val="00593133"/>
    <w:rsid w:val="00594E1A"/>
    <w:rsid w:val="005966E1"/>
    <w:rsid w:val="00596E2A"/>
    <w:rsid w:val="005A0E73"/>
    <w:rsid w:val="005A1C2A"/>
    <w:rsid w:val="005A469A"/>
    <w:rsid w:val="005B0F43"/>
    <w:rsid w:val="005B2B5F"/>
    <w:rsid w:val="005B5CF2"/>
    <w:rsid w:val="005B62B9"/>
    <w:rsid w:val="005C08D3"/>
    <w:rsid w:val="005C1871"/>
    <w:rsid w:val="005D0A56"/>
    <w:rsid w:val="005D3968"/>
    <w:rsid w:val="005D5DC8"/>
    <w:rsid w:val="005D6143"/>
    <w:rsid w:val="005D7F44"/>
    <w:rsid w:val="005D7F9C"/>
    <w:rsid w:val="005E0BFF"/>
    <w:rsid w:val="005E131C"/>
    <w:rsid w:val="005E1DE8"/>
    <w:rsid w:val="005E1FCC"/>
    <w:rsid w:val="005E20FD"/>
    <w:rsid w:val="005E3FD8"/>
    <w:rsid w:val="005E589A"/>
    <w:rsid w:val="005E7768"/>
    <w:rsid w:val="005F11BA"/>
    <w:rsid w:val="005F26D2"/>
    <w:rsid w:val="005F2DAC"/>
    <w:rsid w:val="005F3211"/>
    <w:rsid w:val="005F37F0"/>
    <w:rsid w:val="005F7C9F"/>
    <w:rsid w:val="00603259"/>
    <w:rsid w:val="00604BD9"/>
    <w:rsid w:val="00606DE7"/>
    <w:rsid w:val="00610296"/>
    <w:rsid w:val="00611351"/>
    <w:rsid w:val="00612233"/>
    <w:rsid w:val="00613E14"/>
    <w:rsid w:val="006159F0"/>
    <w:rsid w:val="0061682C"/>
    <w:rsid w:val="006174CF"/>
    <w:rsid w:val="0062004C"/>
    <w:rsid w:val="00621B9C"/>
    <w:rsid w:val="006245FB"/>
    <w:rsid w:val="006256FD"/>
    <w:rsid w:val="0062595C"/>
    <w:rsid w:val="00630BC9"/>
    <w:rsid w:val="00630F3C"/>
    <w:rsid w:val="00631850"/>
    <w:rsid w:val="006318D7"/>
    <w:rsid w:val="006331F9"/>
    <w:rsid w:val="006340CE"/>
    <w:rsid w:val="0063550D"/>
    <w:rsid w:val="00636105"/>
    <w:rsid w:val="00636145"/>
    <w:rsid w:val="0063692E"/>
    <w:rsid w:val="00642E44"/>
    <w:rsid w:val="006430CD"/>
    <w:rsid w:val="00643FE0"/>
    <w:rsid w:val="00644F58"/>
    <w:rsid w:val="006451EE"/>
    <w:rsid w:val="00645321"/>
    <w:rsid w:val="0064602C"/>
    <w:rsid w:val="0065176B"/>
    <w:rsid w:val="00651DE2"/>
    <w:rsid w:val="006521DA"/>
    <w:rsid w:val="006525A6"/>
    <w:rsid w:val="006529FD"/>
    <w:rsid w:val="006550DB"/>
    <w:rsid w:val="0065584A"/>
    <w:rsid w:val="00656522"/>
    <w:rsid w:val="006567B8"/>
    <w:rsid w:val="00656B59"/>
    <w:rsid w:val="00660E25"/>
    <w:rsid w:val="00663003"/>
    <w:rsid w:val="0066416C"/>
    <w:rsid w:val="00664B32"/>
    <w:rsid w:val="006652F3"/>
    <w:rsid w:val="006671D7"/>
    <w:rsid w:val="006672DD"/>
    <w:rsid w:val="00671C31"/>
    <w:rsid w:val="00673183"/>
    <w:rsid w:val="00673E01"/>
    <w:rsid w:val="00675192"/>
    <w:rsid w:val="006758C0"/>
    <w:rsid w:val="00675982"/>
    <w:rsid w:val="00677EB5"/>
    <w:rsid w:val="006804B0"/>
    <w:rsid w:val="00680EAF"/>
    <w:rsid w:val="00681326"/>
    <w:rsid w:val="00683AA8"/>
    <w:rsid w:val="00684550"/>
    <w:rsid w:val="0068492D"/>
    <w:rsid w:val="0068549C"/>
    <w:rsid w:val="0068601A"/>
    <w:rsid w:val="00686752"/>
    <w:rsid w:val="00686C25"/>
    <w:rsid w:val="00687F66"/>
    <w:rsid w:val="0069011C"/>
    <w:rsid w:val="00690AD1"/>
    <w:rsid w:val="00692DC0"/>
    <w:rsid w:val="006943A9"/>
    <w:rsid w:val="00696B80"/>
    <w:rsid w:val="00697164"/>
    <w:rsid w:val="006A03EE"/>
    <w:rsid w:val="006A0B8D"/>
    <w:rsid w:val="006A1CE4"/>
    <w:rsid w:val="006A3F8E"/>
    <w:rsid w:val="006A540C"/>
    <w:rsid w:val="006B178C"/>
    <w:rsid w:val="006B1DC6"/>
    <w:rsid w:val="006B3229"/>
    <w:rsid w:val="006B3BC7"/>
    <w:rsid w:val="006B729A"/>
    <w:rsid w:val="006B7C46"/>
    <w:rsid w:val="006C12DB"/>
    <w:rsid w:val="006C2293"/>
    <w:rsid w:val="006C275B"/>
    <w:rsid w:val="006C4AF2"/>
    <w:rsid w:val="006C576E"/>
    <w:rsid w:val="006C7681"/>
    <w:rsid w:val="006C7828"/>
    <w:rsid w:val="006D10E1"/>
    <w:rsid w:val="006D365D"/>
    <w:rsid w:val="006D3FC1"/>
    <w:rsid w:val="006D4D84"/>
    <w:rsid w:val="006D56B8"/>
    <w:rsid w:val="006D72AC"/>
    <w:rsid w:val="006E1BDF"/>
    <w:rsid w:val="006E3A13"/>
    <w:rsid w:val="006E3ABC"/>
    <w:rsid w:val="006E60DC"/>
    <w:rsid w:val="006E6455"/>
    <w:rsid w:val="006F0A9E"/>
    <w:rsid w:val="006F32DF"/>
    <w:rsid w:val="006F3641"/>
    <w:rsid w:val="006F40F1"/>
    <w:rsid w:val="006F4335"/>
    <w:rsid w:val="006F6A45"/>
    <w:rsid w:val="006F6D4E"/>
    <w:rsid w:val="006F7A09"/>
    <w:rsid w:val="00700ADD"/>
    <w:rsid w:val="007013A2"/>
    <w:rsid w:val="0070283D"/>
    <w:rsid w:val="00702DAA"/>
    <w:rsid w:val="0070507E"/>
    <w:rsid w:val="007058FB"/>
    <w:rsid w:val="007108F2"/>
    <w:rsid w:val="00711BF8"/>
    <w:rsid w:val="007122FB"/>
    <w:rsid w:val="00716A19"/>
    <w:rsid w:val="007202DB"/>
    <w:rsid w:val="007203A5"/>
    <w:rsid w:val="00720402"/>
    <w:rsid w:val="00722B12"/>
    <w:rsid w:val="00723F3F"/>
    <w:rsid w:val="00724889"/>
    <w:rsid w:val="00730D6A"/>
    <w:rsid w:val="00731896"/>
    <w:rsid w:val="007325FE"/>
    <w:rsid w:val="00733C53"/>
    <w:rsid w:val="00734B28"/>
    <w:rsid w:val="007352A3"/>
    <w:rsid w:val="007378A4"/>
    <w:rsid w:val="00737BEA"/>
    <w:rsid w:val="00742806"/>
    <w:rsid w:val="00744495"/>
    <w:rsid w:val="00750F96"/>
    <w:rsid w:val="00753F67"/>
    <w:rsid w:val="00757EA0"/>
    <w:rsid w:val="0076206A"/>
    <w:rsid w:val="00762513"/>
    <w:rsid w:val="00764827"/>
    <w:rsid w:val="00764A1A"/>
    <w:rsid w:val="00765BFE"/>
    <w:rsid w:val="007731FC"/>
    <w:rsid w:val="00773B06"/>
    <w:rsid w:val="007747F6"/>
    <w:rsid w:val="00780CDA"/>
    <w:rsid w:val="007815D9"/>
    <w:rsid w:val="00784C78"/>
    <w:rsid w:val="00785EA8"/>
    <w:rsid w:val="007861A5"/>
    <w:rsid w:val="007901FA"/>
    <w:rsid w:val="00791174"/>
    <w:rsid w:val="00791BA5"/>
    <w:rsid w:val="0079299A"/>
    <w:rsid w:val="00792DEF"/>
    <w:rsid w:val="0079439A"/>
    <w:rsid w:val="00797434"/>
    <w:rsid w:val="00797487"/>
    <w:rsid w:val="007977E0"/>
    <w:rsid w:val="007A2344"/>
    <w:rsid w:val="007A2D3D"/>
    <w:rsid w:val="007A37EE"/>
    <w:rsid w:val="007A3C94"/>
    <w:rsid w:val="007A4136"/>
    <w:rsid w:val="007A55A1"/>
    <w:rsid w:val="007A6540"/>
    <w:rsid w:val="007A7F24"/>
    <w:rsid w:val="007B02F2"/>
    <w:rsid w:val="007B266F"/>
    <w:rsid w:val="007B36DA"/>
    <w:rsid w:val="007B45D7"/>
    <w:rsid w:val="007B4E7D"/>
    <w:rsid w:val="007B5091"/>
    <w:rsid w:val="007B56DC"/>
    <w:rsid w:val="007B7C90"/>
    <w:rsid w:val="007C38CC"/>
    <w:rsid w:val="007C6B72"/>
    <w:rsid w:val="007C79DC"/>
    <w:rsid w:val="007D0940"/>
    <w:rsid w:val="007D1A96"/>
    <w:rsid w:val="007D3913"/>
    <w:rsid w:val="007D5BF8"/>
    <w:rsid w:val="007D646B"/>
    <w:rsid w:val="007D661E"/>
    <w:rsid w:val="007D6773"/>
    <w:rsid w:val="007D6B3E"/>
    <w:rsid w:val="007D6BD3"/>
    <w:rsid w:val="007E008E"/>
    <w:rsid w:val="007E01E4"/>
    <w:rsid w:val="007E3FDE"/>
    <w:rsid w:val="007E594E"/>
    <w:rsid w:val="007E63BC"/>
    <w:rsid w:val="007F0330"/>
    <w:rsid w:val="007F1CF0"/>
    <w:rsid w:val="007F30F1"/>
    <w:rsid w:val="007F3332"/>
    <w:rsid w:val="007F442E"/>
    <w:rsid w:val="007F677F"/>
    <w:rsid w:val="007F6F7B"/>
    <w:rsid w:val="007F7044"/>
    <w:rsid w:val="007F741C"/>
    <w:rsid w:val="007F7845"/>
    <w:rsid w:val="00800205"/>
    <w:rsid w:val="00800980"/>
    <w:rsid w:val="00805E33"/>
    <w:rsid w:val="0080715A"/>
    <w:rsid w:val="008126F5"/>
    <w:rsid w:val="00814686"/>
    <w:rsid w:val="00814A49"/>
    <w:rsid w:val="0081531C"/>
    <w:rsid w:val="0081737E"/>
    <w:rsid w:val="008179D5"/>
    <w:rsid w:val="00817DBC"/>
    <w:rsid w:val="00820ED8"/>
    <w:rsid w:val="00821AA1"/>
    <w:rsid w:val="008225D7"/>
    <w:rsid w:val="0082292B"/>
    <w:rsid w:val="00822B57"/>
    <w:rsid w:val="0082310B"/>
    <w:rsid w:val="00823CBA"/>
    <w:rsid w:val="008252B3"/>
    <w:rsid w:val="0082561D"/>
    <w:rsid w:val="00825A07"/>
    <w:rsid w:val="00825A3A"/>
    <w:rsid w:val="00826590"/>
    <w:rsid w:val="00831102"/>
    <w:rsid w:val="00832F3A"/>
    <w:rsid w:val="00833954"/>
    <w:rsid w:val="00836BCD"/>
    <w:rsid w:val="00836D8E"/>
    <w:rsid w:val="00836DCF"/>
    <w:rsid w:val="00840491"/>
    <w:rsid w:val="00840C7D"/>
    <w:rsid w:val="00841F6E"/>
    <w:rsid w:val="00843678"/>
    <w:rsid w:val="00845D5C"/>
    <w:rsid w:val="008462C0"/>
    <w:rsid w:val="0085015E"/>
    <w:rsid w:val="008541AE"/>
    <w:rsid w:val="00854C6A"/>
    <w:rsid w:val="00855933"/>
    <w:rsid w:val="0085658B"/>
    <w:rsid w:val="00856CA6"/>
    <w:rsid w:val="00857F7D"/>
    <w:rsid w:val="0086041B"/>
    <w:rsid w:val="00860CA0"/>
    <w:rsid w:val="00862B8A"/>
    <w:rsid w:val="00862F8F"/>
    <w:rsid w:val="0086365B"/>
    <w:rsid w:val="00863858"/>
    <w:rsid w:val="008652DD"/>
    <w:rsid w:val="00866334"/>
    <w:rsid w:val="00866EE7"/>
    <w:rsid w:val="00870B0A"/>
    <w:rsid w:val="0087183F"/>
    <w:rsid w:val="00872CE6"/>
    <w:rsid w:val="00874FB1"/>
    <w:rsid w:val="00875CD9"/>
    <w:rsid w:val="00875EE2"/>
    <w:rsid w:val="008778FD"/>
    <w:rsid w:val="00881C70"/>
    <w:rsid w:val="0088303F"/>
    <w:rsid w:val="008836DC"/>
    <w:rsid w:val="0088621F"/>
    <w:rsid w:val="008906A1"/>
    <w:rsid w:val="00891C74"/>
    <w:rsid w:val="00893A79"/>
    <w:rsid w:val="008941B0"/>
    <w:rsid w:val="00894D86"/>
    <w:rsid w:val="008953FA"/>
    <w:rsid w:val="00895813"/>
    <w:rsid w:val="008A038F"/>
    <w:rsid w:val="008A0885"/>
    <w:rsid w:val="008A429C"/>
    <w:rsid w:val="008A44D6"/>
    <w:rsid w:val="008A4524"/>
    <w:rsid w:val="008A46E4"/>
    <w:rsid w:val="008A4B07"/>
    <w:rsid w:val="008B1E8C"/>
    <w:rsid w:val="008B5518"/>
    <w:rsid w:val="008B5DA8"/>
    <w:rsid w:val="008B6720"/>
    <w:rsid w:val="008B7C1B"/>
    <w:rsid w:val="008B7FB6"/>
    <w:rsid w:val="008C0F71"/>
    <w:rsid w:val="008C1230"/>
    <w:rsid w:val="008C28A3"/>
    <w:rsid w:val="008C2E0C"/>
    <w:rsid w:val="008C322F"/>
    <w:rsid w:val="008C392C"/>
    <w:rsid w:val="008C4184"/>
    <w:rsid w:val="008C54C7"/>
    <w:rsid w:val="008C55BA"/>
    <w:rsid w:val="008C6DCB"/>
    <w:rsid w:val="008D0FAA"/>
    <w:rsid w:val="008D2AAB"/>
    <w:rsid w:val="008D3388"/>
    <w:rsid w:val="008D4376"/>
    <w:rsid w:val="008D5994"/>
    <w:rsid w:val="008D5C46"/>
    <w:rsid w:val="008D7C7B"/>
    <w:rsid w:val="008E1FAE"/>
    <w:rsid w:val="008E2854"/>
    <w:rsid w:val="008E4549"/>
    <w:rsid w:val="008E52BE"/>
    <w:rsid w:val="008E5C4B"/>
    <w:rsid w:val="008E69CD"/>
    <w:rsid w:val="008F0749"/>
    <w:rsid w:val="008F0BEC"/>
    <w:rsid w:val="008F2CA1"/>
    <w:rsid w:val="008F53FE"/>
    <w:rsid w:val="008F7076"/>
    <w:rsid w:val="00900177"/>
    <w:rsid w:val="009008EE"/>
    <w:rsid w:val="009009AB"/>
    <w:rsid w:val="00900DB1"/>
    <w:rsid w:val="00901E71"/>
    <w:rsid w:val="0090247C"/>
    <w:rsid w:val="0090252C"/>
    <w:rsid w:val="00903DBF"/>
    <w:rsid w:val="0090541B"/>
    <w:rsid w:val="00905DBC"/>
    <w:rsid w:val="00905E17"/>
    <w:rsid w:val="00906DC2"/>
    <w:rsid w:val="00907FCB"/>
    <w:rsid w:val="009137F3"/>
    <w:rsid w:val="00913E8A"/>
    <w:rsid w:val="009158D9"/>
    <w:rsid w:val="009161D8"/>
    <w:rsid w:val="00916CC0"/>
    <w:rsid w:val="009227ED"/>
    <w:rsid w:val="00922C02"/>
    <w:rsid w:val="009241A4"/>
    <w:rsid w:val="009241B8"/>
    <w:rsid w:val="00926753"/>
    <w:rsid w:val="0092745F"/>
    <w:rsid w:val="0092770A"/>
    <w:rsid w:val="00927BB4"/>
    <w:rsid w:val="00927E5E"/>
    <w:rsid w:val="00931F71"/>
    <w:rsid w:val="009339EA"/>
    <w:rsid w:val="009366DE"/>
    <w:rsid w:val="009376C2"/>
    <w:rsid w:val="00937788"/>
    <w:rsid w:val="00941E93"/>
    <w:rsid w:val="009435C2"/>
    <w:rsid w:val="009440C7"/>
    <w:rsid w:val="009443FF"/>
    <w:rsid w:val="009447C6"/>
    <w:rsid w:val="00944C7D"/>
    <w:rsid w:val="00947021"/>
    <w:rsid w:val="009503C5"/>
    <w:rsid w:val="00950546"/>
    <w:rsid w:val="0095139B"/>
    <w:rsid w:val="00955104"/>
    <w:rsid w:val="00956F35"/>
    <w:rsid w:val="00961B1B"/>
    <w:rsid w:val="0096276C"/>
    <w:rsid w:val="00962843"/>
    <w:rsid w:val="00963F2C"/>
    <w:rsid w:val="00964DB2"/>
    <w:rsid w:val="009653BE"/>
    <w:rsid w:val="00966B1B"/>
    <w:rsid w:val="00966D32"/>
    <w:rsid w:val="00970489"/>
    <w:rsid w:val="00971A00"/>
    <w:rsid w:val="00971CB5"/>
    <w:rsid w:val="00971EA9"/>
    <w:rsid w:val="009735D0"/>
    <w:rsid w:val="0097369F"/>
    <w:rsid w:val="00974EC1"/>
    <w:rsid w:val="009810C5"/>
    <w:rsid w:val="00982547"/>
    <w:rsid w:val="00982F62"/>
    <w:rsid w:val="0098311E"/>
    <w:rsid w:val="00983E73"/>
    <w:rsid w:val="009845EA"/>
    <w:rsid w:val="009856BB"/>
    <w:rsid w:val="00990703"/>
    <w:rsid w:val="00991C3E"/>
    <w:rsid w:val="0099250D"/>
    <w:rsid w:val="009940AB"/>
    <w:rsid w:val="00994B78"/>
    <w:rsid w:val="009962D4"/>
    <w:rsid w:val="009A1860"/>
    <w:rsid w:val="009A22A2"/>
    <w:rsid w:val="009A2390"/>
    <w:rsid w:val="009A23DD"/>
    <w:rsid w:val="009A2439"/>
    <w:rsid w:val="009A251F"/>
    <w:rsid w:val="009A4919"/>
    <w:rsid w:val="009A4A63"/>
    <w:rsid w:val="009A59DC"/>
    <w:rsid w:val="009B07B9"/>
    <w:rsid w:val="009B0DF9"/>
    <w:rsid w:val="009B2700"/>
    <w:rsid w:val="009B48F1"/>
    <w:rsid w:val="009B4AED"/>
    <w:rsid w:val="009B7260"/>
    <w:rsid w:val="009B794C"/>
    <w:rsid w:val="009C1BCE"/>
    <w:rsid w:val="009C4A03"/>
    <w:rsid w:val="009C4DA1"/>
    <w:rsid w:val="009C50BD"/>
    <w:rsid w:val="009D0593"/>
    <w:rsid w:val="009D0854"/>
    <w:rsid w:val="009D12EC"/>
    <w:rsid w:val="009D1E5C"/>
    <w:rsid w:val="009D25A0"/>
    <w:rsid w:val="009D3B49"/>
    <w:rsid w:val="009D543B"/>
    <w:rsid w:val="009D54F3"/>
    <w:rsid w:val="009D6229"/>
    <w:rsid w:val="009D7F9F"/>
    <w:rsid w:val="009E1D06"/>
    <w:rsid w:val="009E2F99"/>
    <w:rsid w:val="009E3AEF"/>
    <w:rsid w:val="009E3F6C"/>
    <w:rsid w:val="009E5EB8"/>
    <w:rsid w:val="009E6027"/>
    <w:rsid w:val="009E6D87"/>
    <w:rsid w:val="009F05A9"/>
    <w:rsid w:val="009F0B51"/>
    <w:rsid w:val="009F0E13"/>
    <w:rsid w:val="009F3039"/>
    <w:rsid w:val="009F34CA"/>
    <w:rsid w:val="009F3F85"/>
    <w:rsid w:val="009F4730"/>
    <w:rsid w:val="009F56DF"/>
    <w:rsid w:val="009F7024"/>
    <w:rsid w:val="009F75DA"/>
    <w:rsid w:val="00A001D3"/>
    <w:rsid w:val="00A0098B"/>
    <w:rsid w:val="00A035F5"/>
    <w:rsid w:val="00A05011"/>
    <w:rsid w:val="00A0539A"/>
    <w:rsid w:val="00A05802"/>
    <w:rsid w:val="00A07ACC"/>
    <w:rsid w:val="00A109FA"/>
    <w:rsid w:val="00A1114F"/>
    <w:rsid w:val="00A14F69"/>
    <w:rsid w:val="00A15900"/>
    <w:rsid w:val="00A166DF"/>
    <w:rsid w:val="00A1743F"/>
    <w:rsid w:val="00A1756F"/>
    <w:rsid w:val="00A179EB"/>
    <w:rsid w:val="00A17E2F"/>
    <w:rsid w:val="00A218C5"/>
    <w:rsid w:val="00A22489"/>
    <w:rsid w:val="00A23368"/>
    <w:rsid w:val="00A24B8C"/>
    <w:rsid w:val="00A24F5F"/>
    <w:rsid w:val="00A26D63"/>
    <w:rsid w:val="00A27B7F"/>
    <w:rsid w:val="00A34F79"/>
    <w:rsid w:val="00A35DC9"/>
    <w:rsid w:val="00A35FB1"/>
    <w:rsid w:val="00A36725"/>
    <w:rsid w:val="00A40992"/>
    <w:rsid w:val="00A41D19"/>
    <w:rsid w:val="00A42EB8"/>
    <w:rsid w:val="00A43253"/>
    <w:rsid w:val="00A453BB"/>
    <w:rsid w:val="00A45CBA"/>
    <w:rsid w:val="00A4630D"/>
    <w:rsid w:val="00A47650"/>
    <w:rsid w:val="00A53311"/>
    <w:rsid w:val="00A54083"/>
    <w:rsid w:val="00A552BE"/>
    <w:rsid w:val="00A553FB"/>
    <w:rsid w:val="00A55E82"/>
    <w:rsid w:val="00A56C90"/>
    <w:rsid w:val="00A62AB9"/>
    <w:rsid w:val="00A63BDF"/>
    <w:rsid w:val="00A6653C"/>
    <w:rsid w:val="00A67FC1"/>
    <w:rsid w:val="00A723A2"/>
    <w:rsid w:val="00A737C2"/>
    <w:rsid w:val="00A74271"/>
    <w:rsid w:val="00A76092"/>
    <w:rsid w:val="00A76A8A"/>
    <w:rsid w:val="00A80CE7"/>
    <w:rsid w:val="00A81317"/>
    <w:rsid w:val="00A818A9"/>
    <w:rsid w:val="00A8547F"/>
    <w:rsid w:val="00A860EB"/>
    <w:rsid w:val="00A867F4"/>
    <w:rsid w:val="00A92309"/>
    <w:rsid w:val="00A927E2"/>
    <w:rsid w:val="00A92FB2"/>
    <w:rsid w:val="00A930C0"/>
    <w:rsid w:val="00A93942"/>
    <w:rsid w:val="00A94A05"/>
    <w:rsid w:val="00A96205"/>
    <w:rsid w:val="00A96BEA"/>
    <w:rsid w:val="00A96EAA"/>
    <w:rsid w:val="00A975E0"/>
    <w:rsid w:val="00AA32C9"/>
    <w:rsid w:val="00AA42B8"/>
    <w:rsid w:val="00AB02B6"/>
    <w:rsid w:val="00AB10B6"/>
    <w:rsid w:val="00AB171D"/>
    <w:rsid w:val="00AB1C75"/>
    <w:rsid w:val="00AB27CD"/>
    <w:rsid w:val="00AB2E2F"/>
    <w:rsid w:val="00AB3CE8"/>
    <w:rsid w:val="00AB477F"/>
    <w:rsid w:val="00AC0C71"/>
    <w:rsid w:val="00AC3F4C"/>
    <w:rsid w:val="00AC7380"/>
    <w:rsid w:val="00AD100C"/>
    <w:rsid w:val="00AD1EFC"/>
    <w:rsid w:val="00AE0860"/>
    <w:rsid w:val="00AE0C7A"/>
    <w:rsid w:val="00AE2BCE"/>
    <w:rsid w:val="00AE310C"/>
    <w:rsid w:val="00AE39F9"/>
    <w:rsid w:val="00AE4BB3"/>
    <w:rsid w:val="00AE65BF"/>
    <w:rsid w:val="00AE7C5A"/>
    <w:rsid w:val="00AF239F"/>
    <w:rsid w:val="00AF35EF"/>
    <w:rsid w:val="00AF437A"/>
    <w:rsid w:val="00B04972"/>
    <w:rsid w:val="00B055B2"/>
    <w:rsid w:val="00B073A5"/>
    <w:rsid w:val="00B106E2"/>
    <w:rsid w:val="00B1086F"/>
    <w:rsid w:val="00B120BD"/>
    <w:rsid w:val="00B12201"/>
    <w:rsid w:val="00B125B2"/>
    <w:rsid w:val="00B13BA5"/>
    <w:rsid w:val="00B14000"/>
    <w:rsid w:val="00B177CD"/>
    <w:rsid w:val="00B179D7"/>
    <w:rsid w:val="00B17DDA"/>
    <w:rsid w:val="00B2070F"/>
    <w:rsid w:val="00B21863"/>
    <w:rsid w:val="00B223DF"/>
    <w:rsid w:val="00B2341C"/>
    <w:rsid w:val="00B23893"/>
    <w:rsid w:val="00B25136"/>
    <w:rsid w:val="00B269E0"/>
    <w:rsid w:val="00B277E3"/>
    <w:rsid w:val="00B27FD4"/>
    <w:rsid w:val="00B31AF8"/>
    <w:rsid w:val="00B3225A"/>
    <w:rsid w:val="00B3404B"/>
    <w:rsid w:val="00B36214"/>
    <w:rsid w:val="00B374FC"/>
    <w:rsid w:val="00B37618"/>
    <w:rsid w:val="00B42C54"/>
    <w:rsid w:val="00B430EC"/>
    <w:rsid w:val="00B44990"/>
    <w:rsid w:val="00B45F98"/>
    <w:rsid w:val="00B47548"/>
    <w:rsid w:val="00B47BD6"/>
    <w:rsid w:val="00B50540"/>
    <w:rsid w:val="00B5097C"/>
    <w:rsid w:val="00B51BF4"/>
    <w:rsid w:val="00B52810"/>
    <w:rsid w:val="00B52E1F"/>
    <w:rsid w:val="00B5482A"/>
    <w:rsid w:val="00B55736"/>
    <w:rsid w:val="00B55F4C"/>
    <w:rsid w:val="00B60A45"/>
    <w:rsid w:val="00B638EA"/>
    <w:rsid w:val="00B6423B"/>
    <w:rsid w:val="00B64B59"/>
    <w:rsid w:val="00B6768A"/>
    <w:rsid w:val="00B67ED8"/>
    <w:rsid w:val="00B67F7A"/>
    <w:rsid w:val="00B72F96"/>
    <w:rsid w:val="00B73172"/>
    <w:rsid w:val="00B764F5"/>
    <w:rsid w:val="00B775CA"/>
    <w:rsid w:val="00B8098B"/>
    <w:rsid w:val="00B841CE"/>
    <w:rsid w:val="00B857E6"/>
    <w:rsid w:val="00B85C92"/>
    <w:rsid w:val="00B85FD9"/>
    <w:rsid w:val="00B87D90"/>
    <w:rsid w:val="00B90C89"/>
    <w:rsid w:val="00B911EC"/>
    <w:rsid w:val="00B91BF9"/>
    <w:rsid w:val="00B91BFE"/>
    <w:rsid w:val="00B93A6C"/>
    <w:rsid w:val="00B94D93"/>
    <w:rsid w:val="00B9525C"/>
    <w:rsid w:val="00B95EE5"/>
    <w:rsid w:val="00BA3807"/>
    <w:rsid w:val="00BA799E"/>
    <w:rsid w:val="00BB007F"/>
    <w:rsid w:val="00BB6464"/>
    <w:rsid w:val="00BB766D"/>
    <w:rsid w:val="00BC0AA6"/>
    <w:rsid w:val="00BC18DC"/>
    <w:rsid w:val="00BC2312"/>
    <w:rsid w:val="00BC24AF"/>
    <w:rsid w:val="00BC2652"/>
    <w:rsid w:val="00BC5501"/>
    <w:rsid w:val="00BD0A39"/>
    <w:rsid w:val="00BD13CF"/>
    <w:rsid w:val="00BD3789"/>
    <w:rsid w:val="00BD39BB"/>
    <w:rsid w:val="00BD4755"/>
    <w:rsid w:val="00BD6A41"/>
    <w:rsid w:val="00BD7435"/>
    <w:rsid w:val="00BE23BD"/>
    <w:rsid w:val="00BE45A2"/>
    <w:rsid w:val="00BE5081"/>
    <w:rsid w:val="00BE782D"/>
    <w:rsid w:val="00BF16C4"/>
    <w:rsid w:val="00BF22E4"/>
    <w:rsid w:val="00BF5CCD"/>
    <w:rsid w:val="00BF7D7F"/>
    <w:rsid w:val="00C00137"/>
    <w:rsid w:val="00C00D00"/>
    <w:rsid w:val="00C02211"/>
    <w:rsid w:val="00C02A43"/>
    <w:rsid w:val="00C03956"/>
    <w:rsid w:val="00C0404C"/>
    <w:rsid w:val="00C04B9B"/>
    <w:rsid w:val="00C0547A"/>
    <w:rsid w:val="00C058E4"/>
    <w:rsid w:val="00C06C38"/>
    <w:rsid w:val="00C06DC5"/>
    <w:rsid w:val="00C06EB2"/>
    <w:rsid w:val="00C070AE"/>
    <w:rsid w:val="00C072F8"/>
    <w:rsid w:val="00C073A9"/>
    <w:rsid w:val="00C1005D"/>
    <w:rsid w:val="00C10B3A"/>
    <w:rsid w:val="00C11A8B"/>
    <w:rsid w:val="00C1350D"/>
    <w:rsid w:val="00C141BF"/>
    <w:rsid w:val="00C17595"/>
    <w:rsid w:val="00C212E4"/>
    <w:rsid w:val="00C21760"/>
    <w:rsid w:val="00C2274B"/>
    <w:rsid w:val="00C23482"/>
    <w:rsid w:val="00C23F10"/>
    <w:rsid w:val="00C259CD"/>
    <w:rsid w:val="00C25B85"/>
    <w:rsid w:val="00C25B8F"/>
    <w:rsid w:val="00C25F04"/>
    <w:rsid w:val="00C260CF"/>
    <w:rsid w:val="00C32603"/>
    <w:rsid w:val="00C34354"/>
    <w:rsid w:val="00C34674"/>
    <w:rsid w:val="00C37C10"/>
    <w:rsid w:val="00C40B45"/>
    <w:rsid w:val="00C410ED"/>
    <w:rsid w:val="00C4136D"/>
    <w:rsid w:val="00C42FC1"/>
    <w:rsid w:val="00C43C13"/>
    <w:rsid w:val="00C43CF5"/>
    <w:rsid w:val="00C4651A"/>
    <w:rsid w:val="00C473B8"/>
    <w:rsid w:val="00C47455"/>
    <w:rsid w:val="00C50168"/>
    <w:rsid w:val="00C52511"/>
    <w:rsid w:val="00C5347F"/>
    <w:rsid w:val="00C53522"/>
    <w:rsid w:val="00C54231"/>
    <w:rsid w:val="00C54BCE"/>
    <w:rsid w:val="00C55CEE"/>
    <w:rsid w:val="00C560B6"/>
    <w:rsid w:val="00C57280"/>
    <w:rsid w:val="00C60EE2"/>
    <w:rsid w:val="00C6291C"/>
    <w:rsid w:val="00C64C67"/>
    <w:rsid w:val="00C663C8"/>
    <w:rsid w:val="00C67D0A"/>
    <w:rsid w:val="00C70617"/>
    <w:rsid w:val="00C71029"/>
    <w:rsid w:val="00C711F1"/>
    <w:rsid w:val="00C71C65"/>
    <w:rsid w:val="00C721B1"/>
    <w:rsid w:val="00C73D14"/>
    <w:rsid w:val="00C7639C"/>
    <w:rsid w:val="00C76B5C"/>
    <w:rsid w:val="00C77798"/>
    <w:rsid w:val="00C77E7A"/>
    <w:rsid w:val="00C82F8E"/>
    <w:rsid w:val="00C833CA"/>
    <w:rsid w:val="00C840C8"/>
    <w:rsid w:val="00C846B0"/>
    <w:rsid w:val="00C84733"/>
    <w:rsid w:val="00C84A00"/>
    <w:rsid w:val="00C84D45"/>
    <w:rsid w:val="00C8577B"/>
    <w:rsid w:val="00C86066"/>
    <w:rsid w:val="00C864C5"/>
    <w:rsid w:val="00C917CF"/>
    <w:rsid w:val="00C9349C"/>
    <w:rsid w:val="00C9573E"/>
    <w:rsid w:val="00C9734F"/>
    <w:rsid w:val="00CA072D"/>
    <w:rsid w:val="00CA1889"/>
    <w:rsid w:val="00CA1E9D"/>
    <w:rsid w:val="00CA20B9"/>
    <w:rsid w:val="00CA28C3"/>
    <w:rsid w:val="00CA3D0D"/>
    <w:rsid w:val="00CA3E7F"/>
    <w:rsid w:val="00CA66F6"/>
    <w:rsid w:val="00CA79E9"/>
    <w:rsid w:val="00CB0BC9"/>
    <w:rsid w:val="00CB0CF0"/>
    <w:rsid w:val="00CB15C4"/>
    <w:rsid w:val="00CB1738"/>
    <w:rsid w:val="00CB228B"/>
    <w:rsid w:val="00CB30F1"/>
    <w:rsid w:val="00CB6595"/>
    <w:rsid w:val="00CB67E4"/>
    <w:rsid w:val="00CB689E"/>
    <w:rsid w:val="00CB74B3"/>
    <w:rsid w:val="00CC1FC1"/>
    <w:rsid w:val="00CC32D6"/>
    <w:rsid w:val="00CC3D85"/>
    <w:rsid w:val="00CC4B6E"/>
    <w:rsid w:val="00CC55BC"/>
    <w:rsid w:val="00CD12D0"/>
    <w:rsid w:val="00CD1C45"/>
    <w:rsid w:val="00CD2BD1"/>
    <w:rsid w:val="00CD521B"/>
    <w:rsid w:val="00CD5270"/>
    <w:rsid w:val="00CD5FE4"/>
    <w:rsid w:val="00CE1C27"/>
    <w:rsid w:val="00CE4998"/>
    <w:rsid w:val="00CE4F2E"/>
    <w:rsid w:val="00CE5E1E"/>
    <w:rsid w:val="00CF0051"/>
    <w:rsid w:val="00CF0699"/>
    <w:rsid w:val="00CF0ED7"/>
    <w:rsid w:val="00CF257B"/>
    <w:rsid w:val="00CF2889"/>
    <w:rsid w:val="00CF37AD"/>
    <w:rsid w:val="00CF3978"/>
    <w:rsid w:val="00CF42B7"/>
    <w:rsid w:val="00CF51CE"/>
    <w:rsid w:val="00CF6EBA"/>
    <w:rsid w:val="00D0235D"/>
    <w:rsid w:val="00D02531"/>
    <w:rsid w:val="00D0257E"/>
    <w:rsid w:val="00D0258E"/>
    <w:rsid w:val="00D02C14"/>
    <w:rsid w:val="00D03247"/>
    <w:rsid w:val="00D066DD"/>
    <w:rsid w:val="00D07078"/>
    <w:rsid w:val="00D07864"/>
    <w:rsid w:val="00D14008"/>
    <w:rsid w:val="00D140E5"/>
    <w:rsid w:val="00D14A7A"/>
    <w:rsid w:val="00D163B9"/>
    <w:rsid w:val="00D2706A"/>
    <w:rsid w:val="00D27297"/>
    <w:rsid w:val="00D30263"/>
    <w:rsid w:val="00D31976"/>
    <w:rsid w:val="00D31D92"/>
    <w:rsid w:val="00D3404F"/>
    <w:rsid w:val="00D3418B"/>
    <w:rsid w:val="00D352C8"/>
    <w:rsid w:val="00D36A19"/>
    <w:rsid w:val="00D40749"/>
    <w:rsid w:val="00D4138C"/>
    <w:rsid w:val="00D44AD5"/>
    <w:rsid w:val="00D44F70"/>
    <w:rsid w:val="00D44FFF"/>
    <w:rsid w:val="00D45032"/>
    <w:rsid w:val="00D456B9"/>
    <w:rsid w:val="00D45777"/>
    <w:rsid w:val="00D45E45"/>
    <w:rsid w:val="00D53A0E"/>
    <w:rsid w:val="00D53C28"/>
    <w:rsid w:val="00D60132"/>
    <w:rsid w:val="00D61DD6"/>
    <w:rsid w:val="00D62118"/>
    <w:rsid w:val="00D63DAC"/>
    <w:rsid w:val="00D6543E"/>
    <w:rsid w:val="00D65BEC"/>
    <w:rsid w:val="00D66691"/>
    <w:rsid w:val="00D703CD"/>
    <w:rsid w:val="00D70EB4"/>
    <w:rsid w:val="00D71C34"/>
    <w:rsid w:val="00D729FF"/>
    <w:rsid w:val="00D72DC2"/>
    <w:rsid w:val="00D7322A"/>
    <w:rsid w:val="00D73402"/>
    <w:rsid w:val="00D751CA"/>
    <w:rsid w:val="00D751F2"/>
    <w:rsid w:val="00D7679B"/>
    <w:rsid w:val="00D77240"/>
    <w:rsid w:val="00D81660"/>
    <w:rsid w:val="00D82AB5"/>
    <w:rsid w:val="00D83CB8"/>
    <w:rsid w:val="00D84D84"/>
    <w:rsid w:val="00D85115"/>
    <w:rsid w:val="00D862D7"/>
    <w:rsid w:val="00D8744C"/>
    <w:rsid w:val="00D87E22"/>
    <w:rsid w:val="00D9140D"/>
    <w:rsid w:val="00D91848"/>
    <w:rsid w:val="00D91EA5"/>
    <w:rsid w:val="00D9695F"/>
    <w:rsid w:val="00D96F15"/>
    <w:rsid w:val="00D972A6"/>
    <w:rsid w:val="00D97B4A"/>
    <w:rsid w:val="00DA1498"/>
    <w:rsid w:val="00DA24A2"/>
    <w:rsid w:val="00DA2DBA"/>
    <w:rsid w:val="00DA3E2F"/>
    <w:rsid w:val="00DA5B43"/>
    <w:rsid w:val="00DA6E79"/>
    <w:rsid w:val="00DA735F"/>
    <w:rsid w:val="00DB048F"/>
    <w:rsid w:val="00DB0FBA"/>
    <w:rsid w:val="00DB38FB"/>
    <w:rsid w:val="00DB3919"/>
    <w:rsid w:val="00DB6542"/>
    <w:rsid w:val="00DB69FA"/>
    <w:rsid w:val="00DB77D4"/>
    <w:rsid w:val="00DB7DDC"/>
    <w:rsid w:val="00DC08A3"/>
    <w:rsid w:val="00DC0D48"/>
    <w:rsid w:val="00DC0D6A"/>
    <w:rsid w:val="00DC250E"/>
    <w:rsid w:val="00DC3319"/>
    <w:rsid w:val="00DC34C2"/>
    <w:rsid w:val="00DC4DED"/>
    <w:rsid w:val="00DC5368"/>
    <w:rsid w:val="00DC66FA"/>
    <w:rsid w:val="00DC68F7"/>
    <w:rsid w:val="00DC69EC"/>
    <w:rsid w:val="00DC7171"/>
    <w:rsid w:val="00DD2C81"/>
    <w:rsid w:val="00DD2E64"/>
    <w:rsid w:val="00DD3DB2"/>
    <w:rsid w:val="00DD7F80"/>
    <w:rsid w:val="00DE2D57"/>
    <w:rsid w:val="00DE4B85"/>
    <w:rsid w:val="00DE5411"/>
    <w:rsid w:val="00DE6C54"/>
    <w:rsid w:val="00DE7A52"/>
    <w:rsid w:val="00DF0810"/>
    <w:rsid w:val="00DF0C16"/>
    <w:rsid w:val="00E005F4"/>
    <w:rsid w:val="00E015E5"/>
    <w:rsid w:val="00E01673"/>
    <w:rsid w:val="00E0186E"/>
    <w:rsid w:val="00E027D0"/>
    <w:rsid w:val="00E02A97"/>
    <w:rsid w:val="00E03432"/>
    <w:rsid w:val="00E050DD"/>
    <w:rsid w:val="00E0798D"/>
    <w:rsid w:val="00E07B23"/>
    <w:rsid w:val="00E12138"/>
    <w:rsid w:val="00E1243F"/>
    <w:rsid w:val="00E13F89"/>
    <w:rsid w:val="00E14EDB"/>
    <w:rsid w:val="00E16565"/>
    <w:rsid w:val="00E17619"/>
    <w:rsid w:val="00E17C55"/>
    <w:rsid w:val="00E20F62"/>
    <w:rsid w:val="00E21EB6"/>
    <w:rsid w:val="00E22EC1"/>
    <w:rsid w:val="00E23C9A"/>
    <w:rsid w:val="00E23E96"/>
    <w:rsid w:val="00E23F29"/>
    <w:rsid w:val="00E24D7B"/>
    <w:rsid w:val="00E265D4"/>
    <w:rsid w:val="00E269DD"/>
    <w:rsid w:val="00E27548"/>
    <w:rsid w:val="00E27DBA"/>
    <w:rsid w:val="00E31645"/>
    <w:rsid w:val="00E342DB"/>
    <w:rsid w:val="00E347B1"/>
    <w:rsid w:val="00E355BA"/>
    <w:rsid w:val="00E366B8"/>
    <w:rsid w:val="00E36C4F"/>
    <w:rsid w:val="00E37403"/>
    <w:rsid w:val="00E37EC8"/>
    <w:rsid w:val="00E40FAF"/>
    <w:rsid w:val="00E43AE5"/>
    <w:rsid w:val="00E43C7C"/>
    <w:rsid w:val="00E457A5"/>
    <w:rsid w:val="00E457DA"/>
    <w:rsid w:val="00E46111"/>
    <w:rsid w:val="00E46F00"/>
    <w:rsid w:val="00E472B7"/>
    <w:rsid w:val="00E47604"/>
    <w:rsid w:val="00E515FD"/>
    <w:rsid w:val="00E5366E"/>
    <w:rsid w:val="00E53BF2"/>
    <w:rsid w:val="00E548C3"/>
    <w:rsid w:val="00E54AF6"/>
    <w:rsid w:val="00E5544B"/>
    <w:rsid w:val="00E5624F"/>
    <w:rsid w:val="00E603A7"/>
    <w:rsid w:val="00E62E3F"/>
    <w:rsid w:val="00E62F6B"/>
    <w:rsid w:val="00E63085"/>
    <w:rsid w:val="00E632C1"/>
    <w:rsid w:val="00E64FF4"/>
    <w:rsid w:val="00E65D12"/>
    <w:rsid w:val="00E66607"/>
    <w:rsid w:val="00E676C7"/>
    <w:rsid w:val="00E700F9"/>
    <w:rsid w:val="00E70B01"/>
    <w:rsid w:val="00E70D2C"/>
    <w:rsid w:val="00E70F5D"/>
    <w:rsid w:val="00E717EA"/>
    <w:rsid w:val="00E73577"/>
    <w:rsid w:val="00E80766"/>
    <w:rsid w:val="00E82021"/>
    <w:rsid w:val="00E82A58"/>
    <w:rsid w:val="00E830AE"/>
    <w:rsid w:val="00E85220"/>
    <w:rsid w:val="00E86C62"/>
    <w:rsid w:val="00E871E5"/>
    <w:rsid w:val="00E877AB"/>
    <w:rsid w:val="00E924DA"/>
    <w:rsid w:val="00E92F55"/>
    <w:rsid w:val="00E9350A"/>
    <w:rsid w:val="00E93D75"/>
    <w:rsid w:val="00EA1143"/>
    <w:rsid w:val="00EA2AC8"/>
    <w:rsid w:val="00EA3A81"/>
    <w:rsid w:val="00EA3C94"/>
    <w:rsid w:val="00EA43EC"/>
    <w:rsid w:val="00EA6BB4"/>
    <w:rsid w:val="00EA6D99"/>
    <w:rsid w:val="00EA75F9"/>
    <w:rsid w:val="00EA7715"/>
    <w:rsid w:val="00EB0DB6"/>
    <w:rsid w:val="00EB0E44"/>
    <w:rsid w:val="00EB41BF"/>
    <w:rsid w:val="00EB5127"/>
    <w:rsid w:val="00EB6C8E"/>
    <w:rsid w:val="00EC1558"/>
    <w:rsid w:val="00EC652B"/>
    <w:rsid w:val="00EC69C1"/>
    <w:rsid w:val="00EC69D9"/>
    <w:rsid w:val="00EC6AD5"/>
    <w:rsid w:val="00EC74C0"/>
    <w:rsid w:val="00EC7B7E"/>
    <w:rsid w:val="00ED17DC"/>
    <w:rsid w:val="00ED267A"/>
    <w:rsid w:val="00ED46E4"/>
    <w:rsid w:val="00ED4772"/>
    <w:rsid w:val="00ED4CF8"/>
    <w:rsid w:val="00EE368C"/>
    <w:rsid w:val="00EE4DAC"/>
    <w:rsid w:val="00EF02A7"/>
    <w:rsid w:val="00EF0B46"/>
    <w:rsid w:val="00EF4A5C"/>
    <w:rsid w:val="00F008AC"/>
    <w:rsid w:val="00F0216D"/>
    <w:rsid w:val="00F02988"/>
    <w:rsid w:val="00F02E2D"/>
    <w:rsid w:val="00F02EE6"/>
    <w:rsid w:val="00F03F4A"/>
    <w:rsid w:val="00F0446F"/>
    <w:rsid w:val="00F04E47"/>
    <w:rsid w:val="00F075EA"/>
    <w:rsid w:val="00F1020D"/>
    <w:rsid w:val="00F111EC"/>
    <w:rsid w:val="00F11486"/>
    <w:rsid w:val="00F11842"/>
    <w:rsid w:val="00F11BD5"/>
    <w:rsid w:val="00F13DBD"/>
    <w:rsid w:val="00F143F8"/>
    <w:rsid w:val="00F14746"/>
    <w:rsid w:val="00F14DAA"/>
    <w:rsid w:val="00F20882"/>
    <w:rsid w:val="00F21594"/>
    <w:rsid w:val="00F21CA6"/>
    <w:rsid w:val="00F22789"/>
    <w:rsid w:val="00F22834"/>
    <w:rsid w:val="00F25377"/>
    <w:rsid w:val="00F26900"/>
    <w:rsid w:val="00F27CBF"/>
    <w:rsid w:val="00F307BB"/>
    <w:rsid w:val="00F32B01"/>
    <w:rsid w:val="00F33485"/>
    <w:rsid w:val="00F334EE"/>
    <w:rsid w:val="00F33F30"/>
    <w:rsid w:val="00F373D1"/>
    <w:rsid w:val="00F41267"/>
    <w:rsid w:val="00F4295D"/>
    <w:rsid w:val="00F42AEA"/>
    <w:rsid w:val="00F43216"/>
    <w:rsid w:val="00F432D6"/>
    <w:rsid w:val="00F43973"/>
    <w:rsid w:val="00F44CD2"/>
    <w:rsid w:val="00F4504D"/>
    <w:rsid w:val="00F5118D"/>
    <w:rsid w:val="00F516B6"/>
    <w:rsid w:val="00F52B51"/>
    <w:rsid w:val="00F53157"/>
    <w:rsid w:val="00F53D85"/>
    <w:rsid w:val="00F53E5D"/>
    <w:rsid w:val="00F558B9"/>
    <w:rsid w:val="00F55A73"/>
    <w:rsid w:val="00F61834"/>
    <w:rsid w:val="00F61C4C"/>
    <w:rsid w:val="00F62BDC"/>
    <w:rsid w:val="00F6315F"/>
    <w:rsid w:val="00F63850"/>
    <w:rsid w:val="00F65369"/>
    <w:rsid w:val="00F65EA0"/>
    <w:rsid w:val="00F711CE"/>
    <w:rsid w:val="00F73840"/>
    <w:rsid w:val="00F74FDB"/>
    <w:rsid w:val="00F768F6"/>
    <w:rsid w:val="00F76CF7"/>
    <w:rsid w:val="00F7768C"/>
    <w:rsid w:val="00F8097F"/>
    <w:rsid w:val="00F80F18"/>
    <w:rsid w:val="00F82827"/>
    <w:rsid w:val="00F82AEE"/>
    <w:rsid w:val="00F83296"/>
    <w:rsid w:val="00F833F1"/>
    <w:rsid w:val="00F837B2"/>
    <w:rsid w:val="00F8468F"/>
    <w:rsid w:val="00F84ECD"/>
    <w:rsid w:val="00F8665E"/>
    <w:rsid w:val="00F86D61"/>
    <w:rsid w:val="00F901B1"/>
    <w:rsid w:val="00F92E38"/>
    <w:rsid w:val="00F939B3"/>
    <w:rsid w:val="00F94290"/>
    <w:rsid w:val="00F951A0"/>
    <w:rsid w:val="00F95366"/>
    <w:rsid w:val="00F96557"/>
    <w:rsid w:val="00FA088F"/>
    <w:rsid w:val="00FA090E"/>
    <w:rsid w:val="00FA2A0A"/>
    <w:rsid w:val="00FA3127"/>
    <w:rsid w:val="00FA6257"/>
    <w:rsid w:val="00FA6A95"/>
    <w:rsid w:val="00FB26AC"/>
    <w:rsid w:val="00FB283E"/>
    <w:rsid w:val="00FB5B08"/>
    <w:rsid w:val="00FB747B"/>
    <w:rsid w:val="00FC298D"/>
    <w:rsid w:val="00FC5D99"/>
    <w:rsid w:val="00FC6433"/>
    <w:rsid w:val="00FD010E"/>
    <w:rsid w:val="00FD10AA"/>
    <w:rsid w:val="00FD44CD"/>
    <w:rsid w:val="00FD5117"/>
    <w:rsid w:val="00FE0B17"/>
    <w:rsid w:val="00FE29D1"/>
    <w:rsid w:val="00FE3796"/>
    <w:rsid w:val="00FE3C9C"/>
    <w:rsid w:val="00FE43E9"/>
    <w:rsid w:val="00FE452B"/>
    <w:rsid w:val="00FE7CD3"/>
    <w:rsid w:val="00FE7FA1"/>
    <w:rsid w:val="00FF2CA7"/>
    <w:rsid w:val="00FF3528"/>
    <w:rsid w:val="00FF75F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D0E6671-575A-4D3B-ADD2-440D70B9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5A7"/>
    <w:pPr>
      <w:overflowPunct w:val="0"/>
      <w:autoSpaceDE w:val="0"/>
      <w:autoSpaceDN w:val="0"/>
      <w:adjustRightInd w:val="0"/>
      <w:textAlignment w:val="baseline"/>
    </w:pPr>
    <w:rPr>
      <w:rFonts w:ascii="Calibri" w:hAnsi="Calibri"/>
      <w:lang w:eastAsia="de-DE"/>
    </w:rPr>
  </w:style>
  <w:style w:type="paragraph" w:styleId="berschrift1">
    <w:name w:val="heading 1"/>
    <w:basedOn w:val="Standard"/>
    <w:next w:val="Standard"/>
    <w:qFormat/>
    <w:rsid w:val="00857F7D"/>
    <w:pPr>
      <w:numPr>
        <w:numId w:val="3"/>
      </w:numPr>
      <w:spacing w:before="240"/>
      <w:outlineLvl w:val="0"/>
    </w:pPr>
    <w:rPr>
      <w:b/>
    </w:rPr>
  </w:style>
  <w:style w:type="paragraph" w:styleId="berschrift2">
    <w:name w:val="heading 2"/>
    <w:basedOn w:val="berschrift1"/>
    <w:next w:val="berschrift1"/>
    <w:link w:val="berschrift2Zchn"/>
    <w:qFormat/>
    <w:rsid w:val="004161E5"/>
    <w:pPr>
      <w:numPr>
        <w:ilvl w:val="1"/>
      </w:numPr>
      <w:spacing w:before="120"/>
      <w:outlineLvl w:val="1"/>
    </w:pPr>
    <w:rPr>
      <w:b w:val="0"/>
    </w:rPr>
  </w:style>
  <w:style w:type="paragraph" w:styleId="berschrift3">
    <w:name w:val="heading 3"/>
    <w:basedOn w:val="berschrift2"/>
    <w:next w:val="berschrift2"/>
    <w:link w:val="berschrift3Zchn"/>
    <w:qFormat/>
    <w:rsid w:val="00466FB0"/>
    <w:pPr>
      <w:keepNext/>
      <w:numPr>
        <w:ilvl w:val="2"/>
      </w:numPr>
      <w:spacing w:before="60"/>
      <w:outlineLvl w:val="2"/>
    </w:pPr>
  </w:style>
  <w:style w:type="paragraph" w:styleId="berschrift4">
    <w:name w:val="heading 4"/>
    <w:basedOn w:val="Standard"/>
    <w:next w:val="Standard"/>
    <w:qFormat/>
    <w:rsid w:val="00971A00"/>
    <w:pPr>
      <w:keepNext/>
      <w:tabs>
        <w:tab w:val="left" w:pos="0"/>
      </w:tabs>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C6433"/>
    <w:pPr>
      <w:tabs>
        <w:tab w:val="center" w:pos="4536"/>
        <w:tab w:val="right" w:pos="9072"/>
      </w:tabs>
    </w:pPr>
  </w:style>
  <w:style w:type="paragraph" w:styleId="Fuzeile">
    <w:name w:val="footer"/>
    <w:basedOn w:val="Standard"/>
    <w:link w:val="FuzeileZchn"/>
    <w:uiPriority w:val="99"/>
    <w:rsid w:val="00B95EE5"/>
    <w:pPr>
      <w:pBdr>
        <w:top w:val="single" w:sz="6" w:space="1" w:color="auto"/>
      </w:pBdr>
      <w:tabs>
        <w:tab w:val="left" w:pos="426"/>
        <w:tab w:val="left" w:pos="8364"/>
        <w:tab w:val="right" w:pos="9639"/>
      </w:tabs>
    </w:pPr>
    <w:rPr>
      <w:noProof/>
      <w:sz w:val="12"/>
    </w:rPr>
  </w:style>
  <w:style w:type="character" w:styleId="Hyperlink">
    <w:name w:val="Hyperlink"/>
    <w:basedOn w:val="Absatz-Standardschriftart"/>
    <w:rsid w:val="00E65D12"/>
    <w:rPr>
      <w:rFonts w:ascii="Arial" w:hAnsi="Arial" w:hint="default"/>
      <w:color w:val="0000FF"/>
      <w:sz w:val="16"/>
      <w:u w:val="single"/>
    </w:rPr>
  </w:style>
  <w:style w:type="paragraph" w:styleId="Beschriftung">
    <w:name w:val="caption"/>
    <w:basedOn w:val="Standard"/>
    <w:next w:val="Standard"/>
    <w:qFormat/>
    <w:rsid w:val="005D6143"/>
    <w:pPr>
      <w:spacing w:before="120" w:after="120"/>
    </w:pPr>
    <w:rPr>
      <w:b/>
      <w:bCs/>
    </w:rPr>
  </w:style>
  <w:style w:type="paragraph" w:customStyle="1" w:styleId="Text">
    <w:name w:val="Text"/>
    <w:basedOn w:val="Standard"/>
    <w:rsid w:val="00466FB0"/>
    <w:pPr>
      <w:numPr>
        <w:ilvl w:val="3"/>
        <w:numId w:val="3"/>
      </w:numPr>
      <w:spacing w:after="120"/>
    </w:pPr>
  </w:style>
  <w:style w:type="paragraph" w:styleId="Funotentext">
    <w:name w:val="footnote text"/>
    <w:basedOn w:val="Standard"/>
    <w:semiHidden/>
    <w:rsid w:val="005D6143"/>
    <w:rPr>
      <w:sz w:val="16"/>
    </w:rPr>
  </w:style>
  <w:style w:type="character" w:styleId="Funotenzeichen">
    <w:name w:val="footnote reference"/>
    <w:basedOn w:val="Absatz-Standardschriftart"/>
    <w:semiHidden/>
    <w:rsid w:val="005D6143"/>
    <w:rPr>
      <w:rFonts w:ascii="Arial" w:hAnsi="Arial"/>
      <w:dstrike w:val="0"/>
      <w:sz w:val="20"/>
      <w:vertAlign w:val="superscript"/>
    </w:rPr>
  </w:style>
  <w:style w:type="paragraph" w:customStyle="1" w:styleId="Kopfzeile2">
    <w:name w:val="Kopfzeile 2"/>
    <w:basedOn w:val="Standard"/>
    <w:rsid w:val="009B7260"/>
    <w:pPr>
      <w:pBdr>
        <w:bottom w:val="single" w:sz="4" w:space="1" w:color="auto"/>
      </w:pBdr>
      <w:tabs>
        <w:tab w:val="right" w:pos="9639"/>
      </w:tabs>
      <w:spacing w:before="120"/>
    </w:pPr>
    <w:rPr>
      <w:sz w:val="18"/>
    </w:rPr>
  </w:style>
  <w:style w:type="paragraph" w:customStyle="1" w:styleId="Formulartitel">
    <w:name w:val="Formulartitel"/>
    <w:basedOn w:val="Standard"/>
    <w:rsid w:val="004B243B"/>
    <w:pPr>
      <w:ind w:left="4576"/>
      <w:outlineLvl w:val="0"/>
    </w:pPr>
    <w:rPr>
      <w:b/>
      <w:noProof/>
      <w:sz w:val="24"/>
    </w:rPr>
  </w:style>
  <w:style w:type="paragraph" w:customStyle="1" w:styleId="Tabellenkopf">
    <w:name w:val="Tabellenkopf"/>
    <w:basedOn w:val="Standard"/>
    <w:rsid w:val="00554DD6"/>
    <w:pPr>
      <w:ind w:left="170" w:hanging="170"/>
    </w:pPr>
    <w:rPr>
      <w:b/>
      <w:sz w:val="16"/>
    </w:rPr>
  </w:style>
  <w:style w:type="paragraph" w:customStyle="1" w:styleId="Arbeit2Auzhlz2">
    <w:name w:val="Arbeit2_Auzählz2"/>
    <w:basedOn w:val="Standard"/>
    <w:rsid w:val="0010715F"/>
    <w:pPr>
      <w:numPr>
        <w:ilvl w:val="7"/>
        <w:numId w:val="4"/>
      </w:numPr>
    </w:pPr>
  </w:style>
  <w:style w:type="paragraph" w:customStyle="1" w:styleId="Arbeit2Text">
    <w:name w:val="Arbeit2_Text"/>
    <w:basedOn w:val="Arbeit22"/>
    <w:rsid w:val="0010715F"/>
    <w:pPr>
      <w:numPr>
        <w:ilvl w:val="4"/>
      </w:numPr>
    </w:pPr>
  </w:style>
  <w:style w:type="paragraph" w:customStyle="1" w:styleId="Arbeit22">
    <w:name w:val="Arbeit2_2"/>
    <w:basedOn w:val="Arbeit21"/>
    <w:rsid w:val="00D72DC2"/>
    <w:pPr>
      <w:numPr>
        <w:ilvl w:val="1"/>
      </w:numPr>
      <w:spacing w:after="0"/>
    </w:pPr>
    <w:rPr>
      <w:b w:val="0"/>
    </w:rPr>
  </w:style>
  <w:style w:type="paragraph" w:customStyle="1" w:styleId="Arbeit21">
    <w:name w:val="Arbeit2_1"/>
    <w:basedOn w:val="Standard"/>
    <w:link w:val="Arbeit21ZchnZchn"/>
    <w:rsid w:val="0010715F"/>
    <w:pPr>
      <w:numPr>
        <w:numId w:val="4"/>
      </w:numPr>
      <w:spacing w:after="120"/>
    </w:pPr>
    <w:rPr>
      <w:b/>
    </w:rPr>
  </w:style>
  <w:style w:type="character" w:customStyle="1" w:styleId="Arbeit21ZchnZchn">
    <w:name w:val="Arbeit2_1 Zchn Zchn"/>
    <w:basedOn w:val="Absatz-Standardschriftart"/>
    <w:link w:val="Arbeit21"/>
    <w:locked/>
    <w:rsid w:val="00C9573E"/>
    <w:rPr>
      <w:rFonts w:ascii="Arial" w:hAnsi="Arial"/>
      <w:b/>
      <w:lang w:eastAsia="de-DE"/>
    </w:rPr>
  </w:style>
  <w:style w:type="paragraph" w:customStyle="1" w:styleId="Arbeit23">
    <w:name w:val="Arbeit2_3"/>
    <w:basedOn w:val="Arbeit2Text"/>
    <w:rsid w:val="0010715F"/>
    <w:pPr>
      <w:numPr>
        <w:ilvl w:val="2"/>
      </w:numPr>
    </w:pPr>
  </w:style>
  <w:style w:type="paragraph" w:customStyle="1" w:styleId="Aufzhlungszeichen1">
    <w:name w:val="Aufzählungszeichen1"/>
    <w:basedOn w:val="Standard"/>
    <w:rsid w:val="00466FB0"/>
    <w:pPr>
      <w:numPr>
        <w:ilvl w:val="4"/>
        <w:numId w:val="3"/>
      </w:numPr>
    </w:pPr>
  </w:style>
  <w:style w:type="paragraph" w:customStyle="1" w:styleId="Tabelleklein">
    <w:name w:val="Tabelle klein"/>
    <w:basedOn w:val="Standard"/>
    <w:rsid w:val="005911EE"/>
    <w:rPr>
      <w:sz w:val="16"/>
      <w:szCs w:val="16"/>
    </w:rPr>
  </w:style>
  <w:style w:type="paragraph" w:customStyle="1" w:styleId="Kopfzeile1">
    <w:name w:val="Kopfzeile 1"/>
    <w:basedOn w:val="Standard"/>
    <w:rsid w:val="00FC6433"/>
    <w:pPr>
      <w:ind w:right="-85"/>
      <w:jc w:val="right"/>
      <w:textAlignment w:val="auto"/>
    </w:pPr>
  </w:style>
  <w:style w:type="paragraph" w:customStyle="1" w:styleId="KopfDept">
    <w:name w:val="KopfDept"/>
    <w:basedOn w:val="Standard"/>
    <w:next w:val="Standard"/>
    <w:rsid w:val="00926753"/>
    <w:pPr>
      <w:suppressAutoHyphens/>
      <w:overflowPunct/>
      <w:autoSpaceDE/>
      <w:autoSpaceDN/>
      <w:adjustRightInd/>
      <w:spacing w:after="100" w:line="200" w:lineRule="exact"/>
      <w:textAlignment w:val="auto"/>
    </w:pPr>
    <w:rPr>
      <w:noProof/>
      <w:sz w:val="15"/>
      <w:lang w:eastAsia="de-CH"/>
    </w:rPr>
  </w:style>
  <w:style w:type="paragraph" w:customStyle="1" w:styleId="Platzhalter">
    <w:name w:val="Platzhalter"/>
    <w:basedOn w:val="Standard"/>
    <w:next w:val="Standard"/>
    <w:rsid w:val="001A4B56"/>
    <w:pPr>
      <w:overflowPunct/>
      <w:autoSpaceDE/>
      <w:autoSpaceDN/>
      <w:adjustRightInd/>
      <w:textAlignment w:val="auto"/>
    </w:pPr>
    <w:rPr>
      <w:sz w:val="8"/>
      <w:szCs w:val="8"/>
      <w:lang w:eastAsia="de-CH"/>
    </w:rPr>
  </w:style>
  <w:style w:type="paragraph" w:customStyle="1" w:styleId="Beispiele">
    <w:name w:val="Beispiele"/>
    <w:basedOn w:val="Standard"/>
    <w:qFormat/>
    <w:rsid w:val="00947021"/>
    <w:pPr>
      <w:numPr>
        <w:numId w:val="1"/>
      </w:numPr>
    </w:pPr>
  </w:style>
  <w:style w:type="paragraph" w:customStyle="1" w:styleId="Beispiele1">
    <w:name w:val="Beispiele1"/>
    <w:basedOn w:val="Standard"/>
    <w:link w:val="Beispiele1Zchn"/>
    <w:qFormat/>
    <w:rsid w:val="00D45032"/>
    <w:pPr>
      <w:numPr>
        <w:ilvl w:val="1"/>
        <w:numId w:val="1"/>
      </w:numPr>
    </w:pPr>
  </w:style>
  <w:style w:type="character" w:customStyle="1" w:styleId="Beispiele1Zchn">
    <w:name w:val="Beispiele1 Zchn"/>
    <w:basedOn w:val="Absatz-Standardschriftart"/>
    <w:link w:val="Beispiele1"/>
    <w:locked/>
    <w:rsid w:val="00510AC8"/>
    <w:rPr>
      <w:rFonts w:ascii="Arial" w:hAnsi="Arial"/>
      <w:lang w:eastAsia="de-DE"/>
    </w:rPr>
  </w:style>
  <w:style w:type="paragraph" w:customStyle="1" w:styleId="Beispiele2">
    <w:name w:val="Beispiele2"/>
    <w:basedOn w:val="Standard"/>
    <w:qFormat/>
    <w:rsid w:val="00C77E7A"/>
    <w:pPr>
      <w:numPr>
        <w:ilvl w:val="2"/>
        <w:numId w:val="1"/>
      </w:numPr>
      <w:textAlignment w:val="auto"/>
    </w:pPr>
  </w:style>
  <w:style w:type="table" w:styleId="Tabellenraster">
    <w:name w:val="Table Grid"/>
    <w:basedOn w:val="NormaleTabelle"/>
    <w:rsid w:val="005365CA"/>
    <w:pPr>
      <w:overflowPunct w:val="0"/>
      <w:autoSpaceDE w:val="0"/>
      <w:autoSpaceDN w:val="0"/>
      <w:adjustRightInd w:val="0"/>
      <w:textAlignment w:val="baseline"/>
    </w:pPr>
    <w:rPr>
      <w:rFonts w:ascii="Arial" w:hAnsi="Arial"/>
    </w:rPr>
    <w:tblPr/>
  </w:style>
  <w:style w:type="paragraph" w:styleId="Aufzhlungszeichen2">
    <w:name w:val="List Bullet 2"/>
    <w:basedOn w:val="Standard"/>
    <w:rsid w:val="00B64B59"/>
    <w:pPr>
      <w:numPr>
        <w:ilvl w:val="5"/>
        <w:numId w:val="3"/>
      </w:numPr>
      <w:contextualSpacing/>
    </w:pPr>
  </w:style>
  <w:style w:type="paragraph" w:customStyle="1" w:styleId="Hinweise">
    <w:name w:val="Hinweise"/>
    <w:basedOn w:val="Standard"/>
    <w:rsid w:val="00B12201"/>
    <w:pPr>
      <w:numPr>
        <w:numId w:val="6"/>
      </w:numPr>
      <w:textAlignment w:val="auto"/>
    </w:pPr>
    <w:rPr>
      <w:b/>
      <w:i/>
    </w:rPr>
  </w:style>
  <w:style w:type="paragraph" w:customStyle="1" w:styleId="Hinweise1">
    <w:name w:val="Hinweise1"/>
    <w:basedOn w:val="Hinweise"/>
    <w:rsid w:val="00110667"/>
    <w:pPr>
      <w:numPr>
        <w:ilvl w:val="1"/>
      </w:numPr>
    </w:pPr>
    <w:rPr>
      <w:b w:val="0"/>
    </w:rPr>
  </w:style>
  <w:style w:type="paragraph" w:customStyle="1" w:styleId="Hinweise2">
    <w:name w:val="Hinweise2"/>
    <w:basedOn w:val="Hinweise1"/>
    <w:rsid w:val="00F6315F"/>
    <w:pPr>
      <w:numPr>
        <w:ilvl w:val="2"/>
      </w:numPr>
    </w:pPr>
  </w:style>
  <w:style w:type="paragraph" w:customStyle="1" w:styleId="Arbeit2Aufzhlz1">
    <w:name w:val="Arbeit2_Aufzählz1"/>
    <w:basedOn w:val="Standard"/>
    <w:rsid w:val="0010715F"/>
    <w:pPr>
      <w:numPr>
        <w:ilvl w:val="6"/>
        <w:numId w:val="4"/>
      </w:numPr>
    </w:pPr>
  </w:style>
  <w:style w:type="paragraph" w:customStyle="1" w:styleId="Arbeit2Text2">
    <w:name w:val="Arbeit2_Text2"/>
    <w:basedOn w:val="Standard"/>
    <w:rsid w:val="0010715F"/>
    <w:pPr>
      <w:numPr>
        <w:ilvl w:val="5"/>
        <w:numId w:val="4"/>
      </w:numPr>
    </w:pPr>
  </w:style>
  <w:style w:type="paragraph" w:customStyle="1" w:styleId="Erluterungen">
    <w:name w:val="Erläuterungen"/>
    <w:basedOn w:val="Arbeit23"/>
    <w:rsid w:val="00D72DC2"/>
    <w:pPr>
      <w:numPr>
        <w:ilvl w:val="0"/>
        <w:numId w:val="0"/>
      </w:numPr>
      <w:ind w:left="794"/>
      <w:textAlignment w:val="auto"/>
    </w:pPr>
  </w:style>
  <w:style w:type="paragraph" w:customStyle="1" w:styleId="Varianten">
    <w:name w:val="Varianten"/>
    <w:basedOn w:val="Standard"/>
    <w:uiPriority w:val="9"/>
    <w:rsid w:val="0045402D"/>
    <w:pPr>
      <w:overflowPunct/>
      <w:autoSpaceDE/>
      <w:autoSpaceDN/>
      <w:adjustRightInd/>
      <w:spacing w:before="120"/>
      <w:textAlignment w:val="auto"/>
    </w:pPr>
    <w:rPr>
      <w:szCs w:val="22"/>
      <w:lang w:eastAsia="de-CH"/>
    </w:rPr>
  </w:style>
  <w:style w:type="paragraph" w:customStyle="1" w:styleId="Arbeit24">
    <w:name w:val="Arbeit2_4"/>
    <w:basedOn w:val="Standard"/>
    <w:rsid w:val="0010715F"/>
    <w:pPr>
      <w:numPr>
        <w:ilvl w:val="3"/>
        <w:numId w:val="4"/>
      </w:numPr>
    </w:pPr>
  </w:style>
  <w:style w:type="paragraph" w:customStyle="1" w:styleId="Trakt21">
    <w:name w:val="Trakt._2.1"/>
    <w:basedOn w:val="Trakt1Titel"/>
    <w:rsid w:val="00A34F79"/>
    <w:pPr>
      <w:tabs>
        <w:tab w:val="right" w:pos="9638"/>
      </w:tabs>
    </w:pPr>
    <w:rPr>
      <w:b w:val="0"/>
    </w:rPr>
  </w:style>
  <w:style w:type="paragraph" w:customStyle="1" w:styleId="Trakt1Titel">
    <w:name w:val="Trakt._1Titel"/>
    <w:basedOn w:val="Standard"/>
    <w:next w:val="Trakt21"/>
    <w:rsid w:val="00A34F79"/>
    <w:pPr>
      <w:tabs>
        <w:tab w:val="num" w:pos="680"/>
      </w:tabs>
      <w:spacing w:before="120"/>
      <w:ind w:left="680" w:hanging="680"/>
      <w:textAlignment w:val="auto"/>
    </w:pPr>
    <w:rPr>
      <w:rFonts w:cs="Arial"/>
      <w:b/>
      <w:bCs/>
    </w:rPr>
  </w:style>
  <w:style w:type="paragraph" w:customStyle="1" w:styleId="Trakt32a">
    <w:name w:val="Trakt._3.2a)"/>
    <w:basedOn w:val="Trakt21"/>
    <w:rsid w:val="00A34F79"/>
    <w:pPr>
      <w:spacing w:before="80"/>
    </w:pPr>
  </w:style>
  <w:style w:type="paragraph" w:customStyle="1" w:styleId="Trakt43a2">
    <w:name w:val="Trakt._4.3.a2)"/>
    <w:basedOn w:val="Trakt32a"/>
    <w:rsid w:val="00A34F79"/>
    <w:pPr>
      <w:spacing w:before="60"/>
    </w:pPr>
  </w:style>
  <w:style w:type="paragraph" w:customStyle="1" w:styleId="Trakt5Text">
    <w:name w:val="Trakt._5Text"/>
    <w:basedOn w:val="Trakt43a2"/>
    <w:rsid w:val="00A34F79"/>
    <w:pPr>
      <w:tabs>
        <w:tab w:val="clear" w:pos="680"/>
      </w:tabs>
      <w:spacing w:before="0"/>
      <w:ind w:firstLine="0"/>
      <w:jc w:val="both"/>
    </w:pPr>
  </w:style>
  <w:style w:type="paragraph" w:customStyle="1" w:styleId="Trakt6Text">
    <w:name w:val="Trakt._6Text"/>
    <w:basedOn w:val="Trakt5Text"/>
    <w:rsid w:val="00A34F79"/>
    <w:pPr>
      <w:ind w:left="2268" w:hanging="1588"/>
    </w:pPr>
    <w:rPr>
      <w:lang w:val="de-DE"/>
    </w:rPr>
  </w:style>
  <w:style w:type="paragraph" w:customStyle="1" w:styleId="TraktAufz1">
    <w:name w:val="Trakt._Aufz.1"/>
    <w:basedOn w:val="Trakt6Text"/>
    <w:rsid w:val="00A34F79"/>
    <w:pPr>
      <w:tabs>
        <w:tab w:val="clear" w:pos="9638"/>
        <w:tab w:val="num" w:pos="851"/>
        <w:tab w:val="right" w:pos="9639"/>
      </w:tabs>
      <w:ind w:left="851" w:hanging="171"/>
    </w:pPr>
    <w:rPr>
      <w:lang w:val="de-CH"/>
    </w:rPr>
  </w:style>
  <w:style w:type="paragraph" w:customStyle="1" w:styleId="TraktAufz2">
    <w:name w:val="Trakt._Aufz.2"/>
    <w:basedOn w:val="TraktAufz1"/>
    <w:rsid w:val="00A34F79"/>
    <w:pPr>
      <w:tabs>
        <w:tab w:val="clear" w:pos="851"/>
        <w:tab w:val="clear" w:pos="9639"/>
        <w:tab w:val="num" w:pos="1021"/>
        <w:tab w:val="right" w:pos="9638"/>
      </w:tabs>
      <w:ind w:left="1021" w:hanging="170"/>
    </w:pPr>
  </w:style>
  <w:style w:type="paragraph" w:customStyle="1" w:styleId="TraktAufz3">
    <w:name w:val="Trakt._Aufz.3"/>
    <w:basedOn w:val="TraktAufz2"/>
    <w:rsid w:val="00A34F79"/>
    <w:pPr>
      <w:tabs>
        <w:tab w:val="clear" w:pos="1021"/>
        <w:tab w:val="num" w:pos="1134"/>
      </w:tabs>
      <w:ind w:left="1134" w:hanging="113"/>
    </w:pPr>
    <w:rPr>
      <w:bCs w:val="0"/>
    </w:rPr>
  </w:style>
  <w:style w:type="paragraph" w:customStyle="1" w:styleId="Verfgung1">
    <w:name w:val="Verfügung1"/>
    <w:basedOn w:val="Standard"/>
    <w:uiPriority w:val="9"/>
    <w:rsid w:val="00A17E2F"/>
    <w:pPr>
      <w:tabs>
        <w:tab w:val="num" w:pos="907"/>
      </w:tabs>
      <w:overflowPunct/>
      <w:autoSpaceDE/>
      <w:autoSpaceDN/>
      <w:adjustRightInd/>
      <w:spacing w:before="240"/>
      <w:ind w:left="907" w:hanging="907"/>
      <w:jc w:val="both"/>
      <w:textAlignment w:val="auto"/>
    </w:pPr>
    <w:rPr>
      <w:rFonts w:cs="Arial"/>
      <w:sz w:val="22"/>
      <w:szCs w:val="22"/>
      <w:u w:val="single"/>
      <w:lang w:eastAsia="de-CH"/>
    </w:rPr>
  </w:style>
  <w:style w:type="paragraph" w:customStyle="1" w:styleId="Verfgung2">
    <w:name w:val="Verfügung2"/>
    <w:basedOn w:val="Verfgung1"/>
    <w:rsid w:val="00A17E2F"/>
    <w:pPr>
      <w:spacing w:before="180"/>
    </w:pPr>
    <w:rPr>
      <w:u w:val="none"/>
    </w:rPr>
  </w:style>
  <w:style w:type="paragraph" w:customStyle="1" w:styleId="Verfgung3">
    <w:name w:val="Verfügung3"/>
    <w:basedOn w:val="Verfgung2"/>
    <w:rsid w:val="00A17E2F"/>
    <w:pPr>
      <w:spacing w:before="120"/>
    </w:pPr>
  </w:style>
  <w:style w:type="paragraph" w:customStyle="1" w:styleId="Verfgung4">
    <w:name w:val="Verfügung4"/>
    <w:basedOn w:val="Verfgung3"/>
    <w:rsid w:val="00A17E2F"/>
    <w:pPr>
      <w:spacing w:before="0"/>
    </w:pPr>
  </w:style>
  <w:style w:type="paragraph" w:customStyle="1" w:styleId="VerfgungText">
    <w:name w:val="VerfügungText"/>
    <w:basedOn w:val="Standard"/>
    <w:rsid w:val="00A17E2F"/>
    <w:pPr>
      <w:overflowPunct/>
      <w:autoSpaceDE/>
      <w:autoSpaceDN/>
      <w:adjustRightInd/>
      <w:ind w:left="907"/>
      <w:jc w:val="both"/>
      <w:textAlignment w:val="auto"/>
    </w:pPr>
    <w:rPr>
      <w:sz w:val="22"/>
      <w:szCs w:val="22"/>
      <w:lang w:eastAsia="de-CH"/>
    </w:rPr>
  </w:style>
  <w:style w:type="paragraph" w:customStyle="1" w:styleId="Verfgung5">
    <w:name w:val="Verfügung5"/>
    <w:basedOn w:val="Standard"/>
    <w:rsid w:val="00A17E2F"/>
    <w:pPr>
      <w:tabs>
        <w:tab w:val="num" w:pos="1134"/>
      </w:tabs>
      <w:overflowPunct/>
      <w:autoSpaceDE/>
      <w:autoSpaceDN/>
      <w:adjustRightInd/>
      <w:ind w:left="1134" w:hanging="227"/>
      <w:textAlignment w:val="auto"/>
    </w:pPr>
    <w:rPr>
      <w:sz w:val="22"/>
      <w:szCs w:val="22"/>
      <w:lang w:eastAsia="de-CH"/>
    </w:rPr>
  </w:style>
  <w:style w:type="paragraph" w:customStyle="1" w:styleId="VerfgungText2">
    <w:name w:val="VerfügungText2"/>
    <w:basedOn w:val="VerfgungText"/>
    <w:uiPriority w:val="9"/>
    <w:rsid w:val="00A17E2F"/>
    <w:pPr>
      <w:spacing w:before="120"/>
    </w:pPr>
  </w:style>
  <w:style w:type="paragraph" w:customStyle="1" w:styleId="TabMail-Aufz4">
    <w:name w:val="Tab_Mail-Aufz4"/>
    <w:basedOn w:val="Standard"/>
    <w:qFormat/>
    <w:rsid w:val="00EE4DAC"/>
    <w:pPr>
      <w:keepNext/>
      <w:tabs>
        <w:tab w:val="num" w:pos="680"/>
        <w:tab w:val="left" w:pos="1830"/>
        <w:tab w:val="left" w:pos="3238"/>
      </w:tabs>
      <w:overflowPunct/>
      <w:autoSpaceDE/>
      <w:autoSpaceDN/>
      <w:adjustRightInd/>
      <w:ind w:left="680" w:hanging="113"/>
      <w:textAlignment w:val="auto"/>
    </w:pPr>
    <w:rPr>
      <w:lang w:eastAsia="de-CH"/>
    </w:rPr>
  </w:style>
  <w:style w:type="paragraph" w:customStyle="1" w:styleId="VerfgungBlocktext2">
    <w:name w:val="Verfügung_Blocktext2"/>
    <w:basedOn w:val="Standard"/>
    <w:uiPriority w:val="9"/>
    <w:rsid w:val="00857F7D"/>
    <w:pPr>
      <w:overflowPunct/>
      <w:autoSpaceDE/>
      <w:autoSpaceDN/>
      <w:adjustRightInd/>
      <w:ind w:left="907"/>
      <w:jc w:val="both"/>
      <w:textAlignment w:val="auto"/>
    </w:pPr>
    <w:rPr>
      <w:sz w:val="22"/>
      <w:szCs w:val="22"/>
      <w:lang w:eastAsia="de-CH"/>
    </w:rPr>
  </w:style>
  <w:style w:type="paragraph" w:styleId="Textkrper">
    <w:name w:val="Body Text"/>
    <w:basedOn w:val="berschrift1"/>
    <w:link w:val="TextkrperZchn"/>
    <w:rsid w:val="00342F91"/>
    <w:pPr>
      <w:numPr>
        <w:numId w:val="0"/>
      </w:numPr>
      <w:tabs>
        <w:tab w:val="right" w:pos="9639"/>
      </w:tabs>
      <w:spacing w:before="0" w:after="120"/>
      <w:ind w:left="454"/>
      <w:textAlignment w:val="auto"/>
    </w:pPr>
    <w:rPr>
      <w:b w:val="0"/>
      <w:szCs w:val="22"/>
    </w:rPr>
  </w:style>
  <w:style w:type="character" w:customStyle="1" w:styleId="TextkrperZchn">
    <w:name w:val="Textkörper Zchn"/>
    <w:basedOn w:val="Absatz-Standardschriftart"/>
    <w:link w:val="Textkrper"/>
    <w:rsid w:val="00342F91"/>
    <w:rPr>
      <w:rFonts w:ascii="Arial" w:hAnsi="Arial"/>
      <w:szCs w:val="22"/>
      <w:lang w:eastAsia="de-DE"/>
    </w:rPr>
  </w:style>
  <w:style w:type="paragraph" w:styleId="Textkrper2">
    <w:name w:val="Body Text 2"/>
    <w:basedOn w:val="Textkrper"/>
    <w:link w:val="Textkrper2Zchn"/>
    <w:rsid w:val="00342F91"/>
    <w:pPr>
      <w:tabs>
        <w:tab w:val="num" w:pos="794"/>
      </w:tabs>
      <w:spacing w:after="0"/>
      <w:ind w:left="794" w:hanging="170"/>
    </w:pPr>
  </w:style>
  <w:style w:type="character" w:customStyle="1" w:styleId="Textkrper2Zchn">
    <w:name w:val="Textkörper 2 Zchn"/>
    <w:basedOn w:val="Absatz-Standardschriftart"/>
    <w:link w:val="Textkrper2"/>
    <w:rsid w:val="00342F91"/>
    <w:rPr>
      <w:rFonts w:ascii="Arial" w:hAnsi="Arial"/>
      <w:szCs w:val="22"/>
      <w:lang w:eastAsia="de-DE"/>
    </w:rPr>
  </w:style>
  <w:style w:type="paragraph" w:customStyle="1" w:styleId="TabelleText">
    <w:name w:val="Tabelle: Text"/>
    <w:basedOn w:val="Standard"/>
    <w:rsid w:val="00342F91"/>
    <w:pPr>
      <w:ind w:right="-34"/>
      <w:textAlignment w:val="auto"/>
    </w:pPr>
  </w:style>
  <w:style w:type="paragraph" w:customStyle="1" w:styleId="Textkrper1">
    <w:name w:val="Textkörper 1"/>
    <w:basedOn w:val="Textkrper"/>
    <w:rsid w:val="00342F91"/>
    <w:pPr>
      <w:tabs>
        <w:tab w:val="num" w:pos="624"/>
      </w:tabs>
      <w:spacing w:after="0"/>
      <w:ind w:left="624" w:hanging="170"/>
    </w:pPr>
  </w:style>
  <w:style w:type="character" w:customStyle="1" w:styleId="berschrift2Zchn">
    <w:name w:val="Überschrift 2 Zchn"/>
    <w:basedOn w:val="Absatz-Standardschriftart"/>
    <w:link w:val="berschrift2"/>
    <w:rsid w:val="00697164"/>
    <w:rPr>
      <w:rFonts w:ascii="Arial" w:hAnsi="Arial"/>
      <w:lang w:eastAsia="de-DE"/>
    </w:rPr>
  </w:style>
  <w:style w:type="paragraph" w:customStyle="1" w:styleId="AnmVarianten">
    <w:name w:val="Anm. &amp; Varianten"/>
    <w:basedOn w:val="Standard"/>
    <w:uiPriority w:val="9"/>
    <w:qFormat/>
    <w:rsid w:val="0026304A"/>
    <w:pPr>
      <w:textAlignment w:val="auto"/>
    </w:pPr>
    <w:rPr>
      <w:rFonts w:ascii="Courier New" w:hAnsi="Courier New"/>
    </w:rPr>
  </w:style>
  <w:style w:type="paragraph" w:customStyle="1" w:styleId="TabMail-Aufz3">
    <w:name w:val="Tab_Mail-Aufz3"/>
    <w:basedOn w:val="TabMail-Aufz2"/>
    <w:qFormat/>
    <w:rsid w:val="002F52AF"/>
    <w:pPr>
      <w:tabs>
        <w:tab w:val="clear" w:pos="3238"/>
        <w:tab w:val="clear" w:pos="4649"/>
        <w:tab w:val="left" w:pos="4082"/>
        <w:tab w:val="left" w:pos="4646"/>
      </w:tabs>
    </w:pPr>
  </w:style>
  <w:style w:type="paragraph" w:customStyle="1" w:styleId="TabMail-Aufz2">
    <w:name w:val="Tab_Mail-Aufz2"/>
    <w:basedOn w:val="TabMail-Aufz1"/>
    <w:qFormat/>
    <w:rsid w:val="002F52AF"/>
    <w:pPr>
      <w:tabs>
        <w:tab w:val="left" w:pos="1830"/>
        <w:tab w:val="left" w:pos="3238"/>
        <w:tab w:val="left" w:pos="4649"/>
      </w:tabs>
    </w:pPr>
    <w:rPr>
      <w:lang w:eastAsia="de-CH"/>
    </w:rPr>
  </w:style>
  <w:style w:type="paragraph" w:customStyle="1" w:styleId="TabMail-Aufz1">
    <w:name w:val="Tab_Mail-Aufz1"/>
    <w:basedOn w:val="TabMail-2Text"/>
    <w:qFormat/>
    <w:rsid w:val="002F52AF"/>
    <w:pPr>
      <w:spacing w:before="0"/>
    </w:pPr>
  </w:style>
  <w:style w:type="paragraph" w:customStyle="1" w:styleId="TabMail-2Text">
    <w:name w:val="Tab_Mail-2Text"/>
    <w:basedOn w:val="TabMail-1Zelltitel"/>
    <w:qFormat/>
    <w:rsid w:val="002F52AF"/>
    <w:pPr>
      <w:spacing w:before="120"/>
    </w:pPr>
    <w:rPr>
      <w:b w:val="0"/>
    </w:rPr>
  </w:style>
  <w:style w:type="paragraph" w:customStyle="1" w:styleId="TabMail-1Zelltitel">
    <w:name w:val="Tab_Mail-1Zelltitel"/>
    <w:basedOn w:val="Standard"/>
    <w:qFormat/>
    <w:rsid w:val="002F52AF"/>
    <w:pPr>
      <w:keepNext/>
      <w:tabs>
        <w:tab w:val="num" w:pos="360"/>
      </w:tabs>
      <w:overflowPunct/>
      <w:autoSpaceDE/>
      <w:autoSpaceDN/>
      <w:adjustRightInd/>
      <w:textAlignment w:val="auto"/>
    </w:pPr>
    <w:rPr>
      <w:b/>
    </w:rPr>
  </w:style>
  <w:style w:type="paragraph" w:customStyle="1" w:styleId="TabMail-Einz">
    <w:name w:val="Tab_Mail-Einz."/>
    <w:basedOn w:val="TabMail-2Text"/>
    <w:qFormat/>
    <w:rsid w:val="002F52AF"/>
    <w:pPr>
      <w:tabs>
        <w:tab w:val="clear" w:pos="360"/>
      </w:tabs>
      <w:spacing w:before="80"/>
      <w:ind w:left="1814" w:hanging="1814"/>
    </w:pPr>
  </w:style>
  <w:style w:type="paragraph" w:customStyle="1" w:styleId="TabMail-Aufz5">
    <w:name w:val="Tab_Mail-Aufz5"/>
    <w:basedOn w:val="TabMail-Aufz4"/>
    <w:qFormat/>
    <w:rsid w:val="002F52AF"/>
    <w:pPr>
      <w:tabs>
        <w:tab w:val="clear" w:pos="680"/>
        <w:tab w:val="clear" w:pos="3238"/>
        <w:tab w:val="num" w:pos="794"/>
        <w:tab w:val="left" w:pos="4082"/>
        <w:tab w:val="left" w:pos="4646"/>
      </w:tabs>
      <w:ind w:left="794" w:hanging="114"/>
    </w:pPr>
  </w:style>
  <w:style w:type="paragraph" w:customStyle="1" w:styleId="TextSeitenbreite">
    <w:name w:val="Text Seitenbreite"/>
    <w:basedOn w:val="Standard"/>
    <w:rsid w:val="00CB689E"/>
    <w:pPr>
      <w:numPr>
        <w:numId w:val="11"/>
      </w:numPr>
      <w:spacing w:after="120"/>
      <w:jc w:val="both"/>
      <w:textAlignment w:val="auto"/>
    </w:pPr>
    <w:rPr>
      <w:rFonts w:cs="Arial"/>
    </w:rPr>
  </w:style>
  <w:style w:type="paragraph" w:customStyle="1" w:styleId="TextSeitenbreite1">
    <w:name w:val="Text Seitenbreite 1"/>
    <w:basedOn w:val="TextSeitenbreite"/>
    <w:rsid w:val="00CB689E"/>
    <w:pPr>
      <w:numPr>
        <w:ilvl w:val="1"/>
      </w:numPr>
      <w:tabs>
        <w:tab w:val="clear" w:pos="170"/>
        <w:tab w:val="num" w:pos="360"/>
        <w:tab w:val="num" w:pos="454"/>
        <w:tab w:val="num" w:pos="1500"/>
      </w:tabs>
      <w:spacing w:after="0"/>
      <w:ind w:left="454" w:hanging="454"/>
    </w:pPr>
  </w:style>
  <w:style w:type="paragraph" w:customStyle="1" w:styleId="TextSeitenbreite3">
    <w:name w:val="Text Seitenbreite 3"/>
    <w:basedOn w:val="Standard"/>
    <w:rsid w:val="00CB689E"/>
    <w:pPr>
      <w:numPr>
        <w:ilvl w:val="3"/>
        <w:numId w:val="11"/>
      </w:numPr>
      <w:textAlignment w:val="auto"/>
    </w:pPr>
  </w:style>
  <w:style w:type="paragraph" w:customStyle="1" w:styleId="TextSeitenbreite4">
    <w:name w:val="Text Seitenbreite 4"/>
    <w:basedOn w:val="Standard"/>
    <w:rsid w:val="00CB689E"/>
    <w:pPr>
      <w:numPr>
        <w:ilvl w:val="4"/>
        <w:numId w:val="11"/>
      </w:numPr>
      <w:textAlignment w:val="auto"/>
    </w:pPr>
  </w:style>
  <w:style w:type="paragraph" w:customStyle="1" w:styleId="TextSeitenbreite2">
    <w:name w:val="Text Seitenbreite 2"/>
    <w:basedOn w:val="TextSeitenbreite1"/>
    <w:rsid w:val="00CB689E"/>
    <w:pPr>
      <w:numPr>
        <w:ilvl w:val="2"/>
      </w:numPr>
      <w:tabs>
        <w:tab w:val="clear" w:pos="340"/>
        <w:tab w:val="num" w:pos="360"/>
        <w:tab w:val="num" w:pos="2220"/>
      </w:tabs>
      <w:ind w:left="454" w:firstLine="0"/>
    </w:pPr>
  </w:style>
  <w:style w:type="numbering" w:customStyle="1" w:styleId="Formatvorlage1">
    <w:name w:val="Formatvorlage1"/>
    <w:rsid w:val="00CB689E"/>
    <w:pPr>
      <w:numPr>
        <w:numId w:val="14"/>
      </w:numPr>
    </w:pPr>
  </w:style>
  <w:style w:type="character" w:customStyle="1" w:styleId="berschrift3Zchn">
    <w:name w:val="Überschrift 3 Zchn"/>
    <w:basedOn w:val="Absatz-Standardschriftart"/>
    <w:link w:val="berschrift3"/>
    <w:rsid w:val="00512AE8"/>
    <w:rPr>
      <w:rFonts w:ascii="Arial" w:hAnsi="Arial"/>
      <w:lang w:eastAsia="de-DE"/>
    </w:rPr>
  </w:style>
  <w:style w:type="paragraph" w:styleId="Sprechblasentext">
    <w:name w:val="Balloon Text"/>
    <w:basedOn w:val="Standard"/>
    <w:link w:val="SprechblasentextZchn"/>
    <w:rsid w:val="00C53522"/>
    <w:rPr>
      <w:rFonts w:ascii="Tahoma" w:hAnsi="Tahoma" w:cs="Tahoma"/>
      <w:sz w:val="16"/>
      <w:szCs w:val="16"/>
    </w:rPr>
  </w:style>
  <w:style w:type="character" w:customStyle="1" w:styleId="SprechblasentextZchn">
    <w:name w:val="Sprechblasentext Zchn"/>
    <w:basedOn w:val="Absatz-Standardschriftart"/>
    <w:link w:val="Sprechblasentext"/>
    <w:rsid w:val="00C53522"/>
    <w:rPr>
      <w:rFonts w:ascii="Tahoma" w:hAnsi="Tahoma" w:cs="Tahoma"/>
      <w:sz w:val="16"/>
      <w:szCs w:val="16"/>
      <w:lang w:eastAsia="de-DE"/>
    </w:rPr>
  </w:style>
  <w:style w:type="paragraph" w:styleId="Untertitel">
    <w:name w:val="Subtitle"/>
    <w:basedOn w:val="Standard"/>
    <w:next w:val="Standard"/>
    <w:link w:val="UntertitelZchn"/>
    <w:qFormat/>
    <w:rsid w:val="007E594E"/>
    <w:pPr>
      <w:numPr>
        <w:ilvl w:val="1"/>
      </w:numPr>
    </w:pPr>
    <w:rPr>
      <w:rFonts w:asciiTheme="majorHAnsi" w:eastAsiaTheme="majorEastAsia" w:hAnsiTheme="majorHAnsi" w:cstheme="majorBidi"/>
      <w:b/>
      <w:i/>
      <w:iCs/>
      <w:spacing w:val="15"/>
      <w:sz w:val="24"/>
      <w:szCs w:val="24"/>
    </w:rPr>
  </w:style>
  <w:style w:type="character" w:customStyle="1" w:styleId="UntertitelZchn">
    <w:name w:val="Untertitel Zchn"/>
    <w:basedOn w:val="Absatz-Standardschriftart"/>
    <w:link w:val="Untertitel"/>
    <w:rsid w:val="007E594E"/>
    <w:rPr>
      <w:rFonts w:asciiTheme="majorHAnsi" w:eastAsiaTheme="majorEastAsia" w:hAnsiTheme="majorHAnsi" w:cstheme="majorBidi"/>
      <w:b/>
      <w:i/>
      <w:iCs/>
      <w:spacing w:val="15"/>
      <w:sz w:val="24"/>
      <w:szCs w:val="24"/>
      <w:lang w:eastAsia="de-DE"/>
    </w:rPr>
  </w:style>
  <w:style w:type="paragraph" w:styleId="Listenabsatz">
    <w:name w:val="List Paragraph"/>
    <w:basedOn w:val="Standard"/>
    <w:uiPriority w:val="34"/>
    <w:qFormat/>
    <w:rsid w:val="00E14EDB"/>
    <w:pPr>
      <w:ind w:left="720"/>
      <w:contextualSpacing/>
    </w:pPr>
  </w:style>
  <w:style w:type="paragraph" w:styleId="Titel">
    <w:name w:val="Title"/>
    <w:basedOn w:val="Standard"/>
    <w:next w:val="Standard"/>
    <w:link w:val="TitelZchn"/>
    <w:qFormat/>
    <w:rsid w:val="008D33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rsid w:val="008D3388"/>
    <w:rPr>
      <w:rFonts w:asciiTheme="majorHAnsi" w:eastAsiaTheme="majorEastAsia" w:hAnsiTheme="majorHAnsi" w:cstheme="majorBidi"/>
      <w:color w:val="17365D" w:themeColor="text2" w:themeShade="BF"/>
      <w:spacing w:val="5"/>
      <w:kern w:val="28"/>
      <w:sz w:val="44"/>
      <w:szCs w:val="52"/>
      <w:lang w:eastAsia="de-DE"/>
    </w:rPr>
  </w:style>
  <w:style w:type="character" w:customStyle="1" w:styleId="FuzeileZchn">
    <w:name w:val="Fußzeile Zchn"/>
    <w:basedOn w:val="Absatz-Standardschriftart"/>
    <w:link w:val="Fuzeile"/>
    <w:uiPriority w:val="99"/>
    <w:rsid w:val="008D3388"/>
    <w:rPr>
      <w:rFonts w:ascii="Calibri" w:hAnsi="Calibri"/>
      <w:noProof/>
      <w:sz w:val="12"/>
      <w:lang w:eastAsia="de-DE"/>
    </w:rPr>
  </w:style>
  <w:style w:type="paragraph" w:styleId="Zitat">
    <w:name w:val="Quote"/>
    <w:basedOn w:val="Standard"/>
    <w:next w:val="Standard"/>
    <w:link w:val="ZitatZchn"/>
    <w:uiPriority w:val="29"/>
    <w:qFormat/>
    <w:rsid w:val="0031652E"/>
    <w:rPr>
      <w:i/>
      <w:iCs/>
      <w:color w:val="000000" w:themeColor="text1"/>
    </w:rPr>
  </w:style>
  <w:style w:type="character" w:customStyle="1" w:styleId="ZitatZchn">
    <w:name w:val="Zitat Zchn"/>
    <w:basedOn w:val="Absatz-Standardschriftart"/>
    <w:link w:val="Zitat"/>
    <w:uiPriority w:val="29"/>
    <w:rsid w:val="0031652E"/>
    <w:rPr>
      <w:rFonts w:ascii="Calibri" w:hAnsi="Calibri"/>
      <w:i/>
      <w:iCs/>
      <w:color w:val="000000" w:themeColor="text1"/>
      <w:lang w:eastAsia="de-DE"/>
    </w:rPr>
  </w:style>
  <w:style w:type="character" w:styleId="Fett">
    <w:name w:val="Strong"/>
    <w:basedOn w:val="Absatz-Standardschriftart"/>
    <w:qFormat/>
    <w:rsid w:val="00316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766">
      <w:bodyDiv w:val="1"/>
      <w:marLeft w:val="0"/>
      <w:marRight w:val="0"/>
      <w:marTop w:val="0"/>
      <w:marBottom w:val="0"/>
      <w:divBdr>
        <w:top w:val="none" w:sz="0" w:space="0" w:color="auto"/>
        <w:left w:val="none" w:sz="0" w:space="0" w:color="auto"/>
        <w:bottom w:val="none" w:sz="0" w:space="0" w:color="auto"/>
        <w:right w:val="none" w:sz="0" w:space="0" w:color="auto"/>
      </w:divBdr>
    </w:div>
    <w:div w:id="14501163">
      <w:bodyDiv w:val="1"/>
      <w:marLeft w:val="0"/>
      <w:marRight w:val="0"/>
      <w:marTop w:val="0"/>
      <w:marBottom w:val="0"/>
      <w:divBdr>
        <w:top w:val="none" w:sz="0" w:space="0" w:color="auto"/>
        <w:left w:val="none" w:sz="0" w:space="0" w:color="auto"/>
        <w:bottom w:val="none" w:sz="0" w:space="0" w:color="auto"/>
        <w:right w:val="none" w:sz="0" w:space="0" w:color="auto"/>
      </w:divBdr>
    </w:div>
    <w:div w:id="39984952">
      <w:bodyDiv w:val="1"/>
      <w:marLeft w:val="0"/>
      <w:marRight w:val="0"/>
      <w:marTop w:val="0"/>
      <w:marBottom w:val="0"/>
      <w:divBdr>
        <w:top w:val="none" w:sz="0" w:space="0" w:color="auto"/>
        <w:left w:val="none" w:sz="0" w:space="0" w:color="auto"/>
        <w:bottom w:val="none" w:sz="0" w:space="0" w:color="auto"/>
        <w:right w:val="none" w:sz="0" w:space="0" w:color="auto"/>
      </w:divBdr>
    </w:div>
    <w:div w:id="49964222">
      <w:bodyDiv w:val="1"/>
      <w:marLeft w:val="0"/>
      <w:marRight w:val="0"/>
      <w:marTop w:val="0"/>
      <w:marBottom w:val="0"/>
      <w:divBdr>
        <w:top w:val="none" w:sz="0" w:space="0" w:color="auto"/>
        <w:left w:val="none" w:sz="0" w:space="0" w:color="auto"/>
        <w:bottom w:val="none" w:sz="0" w:space="0" w:color="auto"/>
        <w:right w:val="none" w:sz="0" w:space="0" w:color="auto"/>
      </w:divBdr>
    </w:div>
    <w:div w:id="51925025">
      <w:bodyDiv w:val="1"/>
      <w:marLeft w:val="0"/>
      <w:marRight w:val="0"/>
      <w:marTop w:val="0"/>
      <w:marBottom w:val="0"/>
      <w:divBdr>
        <w:top w:val="none" w:sz="0" w:space="0" w:color="auto"/>
        <w:left w:val="none" w:sz="0" w:space="0" w:color="auto"/>
        <w:bottom w:val="none" w:sz="0" w:space="0" w:color="auto"/>
        <w:right w:val="none" w:sz="0" w:space="0" w:color="auto"/>
      </w:divBdr>
    </w:div>
    <w:div w:id="52894916">
      <w:bodyDiv w:val="1"/>
      <w:marLeft w:val="0"/>
      <w:marRight w:val="0"/>
      <w:marTop w:val="0"/>
      <w:marBottom w:val="0"/>
      <w:divBdr>
        <w:top w:val="none" w:sz="0" w:space="0" w:color="auto"/>
        <w:left w:val="none" w:sz="0" w:space="0" w:color="auto"/>
        <w:bottom w:val="none" w:sz="0" w:space="0" w:color="auto"/>
        <w:right w:val="none" w:sz="0" w:space="0" w:color="auto"/>
      </w:divBdr>
    </w:div>
    <w:div w:id="58938922">
      <w:bodyDiv w:val="1"/>
      <w:marLeft w:val="0"/>
      <w:marRight w:val="0"/>
      <w:marTop w:val="0"/>
      <w:marBottom w:val="0"/>
      <w:divBdr>
        <w:top w:val="none" w:sz="0" w:space="0" w:color="auto"/>
        <w:left w:val="none" w:sz="0" w:space="0" w:color="auto"/>
        <w:bottom w:val="none" w:sz="0" w:space="0" w:color="auto"/>
        <w:right w:val="none" w:sz="0" w:space="0" w:color="auto"/>
      </w:divBdr>
    </w:div>
    <w:div w:id="64769671">
      <w:bodyDiv w:val="1"/>
      <w:marLeft w:val="0"/>
      <w:marRight w:val="0"/>
      <w:marTop w:val="0"/>
      <w:marBottom w:val="0"/>
      <w:divBdr>
        <w:top w:val="none" w:sz="0" w:space="0" w:color="auto"/>
        <w:left w:val="none" w:sz="0" w:space="0" w:color="auto"/>
        <w:bottom w:val="none" w:sz="0" w:space="0" w:color="auto"/>
        <w:right w:val="none" w:sz="0" w:space="0" w:color="auto"/>
      </w:divBdr>
    </w:div>
    <w:div w:id="78406674">
      <w:bodyDiv w:val="1"/>
      <w:marLeft w:val="0"/>
      <w:marRight w:val="0"/>
      <w:marTop w:val="0"/>
      <w:marBottom w:val="0"/>
      <w:divBdr>
        <w:top w:val="none" w:sz="0" w:space="0" w:color="auto"/>
        <w:left w:val="none" w:sz="0" w:space="0" w:color="auto"/>
        <w:bottom w:val="none" w:sz="0" w:space="0" w:color="auto"/>
        <w:right w:val="none" w:sz="0" w:space="0" w:color="auto"/>
      </w:divBdr>
    </w:div>
    <w:div w:id="78796293">
      <w:bodyDiv w:val="1"/>
      <w:marLeft w:val="0"/>
      <w:marRight w:val="0"/>
      <w:marTop w:val="0"/>
      <w:marBottom w:val="0"/>
      <w:divBdr>
        <w:top w:val="none" w:sz="0" w:space="0" w:color="auto"/>
        <w:left w:val="none" w:sz="0" w:space="0" w:color="auto"/>
        <w:bottom w:val="none" w:sz="0" w:space="0" w:color="auto"/>
        <w:right w:val="none" w:sz="0" w:space="0" w:color="auto"/>
      </w:divBdr>
    </w:div>
    <w:div w:id="83846143">
      <w:bodyDiv w:val="1"/>
      <w:marLeft w:val="0"/>
      <w:marRight w:val="0"/>
      <w:marTop w:val="0"/>
      <w:marBottom w:val="0"/>
      <w:divBdr>
        <w:top w:val="none" w:sz="0" w:space="0" w:color="auto"/>
        <w:left w:val="none" w:sz="0" w:space="0" w:color="auto"/>
        <w:bottom w:val="none" w:sz="0" w:space="0" w:color="auto"/>
        <w:right w:val="none" w:sz="0" w:space="0" w:color="auto"/>
      </w:divBdr>
    </w:div>
    <w:div w:id="85617160">
      <w:bodyDiv w:val="1"/>
      <w:marLeft w:val="0"/>
      <w:marRight w:val="0"/>
      <w:marTop w:val="0"/>
      <w:marBottom w:val="0"/>
      <w:divBdr>
        <w:top w:val="none" w:sz="0" w:space="0" w:color="auto"/>
        <w:left w:val="none" w:sz="0" w:space="0" w:color="auto"/>
        <w:bottom w:val="none" w:sz="0" w:space="0" w:color="auto"/>
        <w:right w:val="none" w:sz="0" w:space="0" w:color="auto"/>
      </w:divBdr>
    </w:div>
    <w:div w:id="102115594">
      <w:bodyDiv w:val="1"/>
      <w:marLeft w:val="0"/>
      <w:marRight w:val="0"/>
      <w:marTop w:val="0"/>
      <w:marBottom w:val="0"/>
      <w:divBdr>
        <w:top w:val="none" w:sz="0" w:space="0" w:color="auto"/>
        <w:left w:val="none" w:sz="0" w:space="0" w:color="auto"/>
        <w:bottom w:val="none" w:sz="0" w:space="0" w:color="auto"/>
        <w:right w:val="none" w:sz="0" w:space="0" w:color="auto"/>
      </w:divBdr>
    </w:div>
    <w:div w:id="102841905">
      <w:bodyDiv w:val="1"/>
      <w:marLeft w:val="0"/>
      <w:marRight w:val="0"/>
      <w:marTop w:val="0"/>
      <w:marBottom w:val="0"/>
      <w:divBdr>
        <w:top w:val="none" w:sz="0" w:space="0" w:color="auto"/>
        <w:left w:val="none" w:sz="0" w:space="0" w:color="auto"/>
        <w:bottom w:val="none" w:sz="0" w:space="0" w:color="auto"/>
        <w:right w:val="none" w:sz="0" w:space="0" w:color="auto"/>
      </w:divBdr>
    </w:div>
    <w:div w:id="132990036">
      <w:bodyDiv w:val="1"/>
      <w:marLeft w:val="0"/>
      <w:marRight w:val="0"/>
      <w:marTop w:val="0"/>
      <w:marBottom w:val="0"/>
      <w:divBdr>
        <w:top w:val="none" w:sz="0" w:space="0" w:color="auto"/>
        <w:left w:val="none" w:sz="0" w:space="0" w:color="auto"/>
        <w:bottom w:val="none" w:sz="0" w:space="0" w:color="auto"/>
        <w:right w:val="none" w:sz="0" w:space="0" w:color="auto"/>
      </w:divBdr>
    </w:div>
    <w:div w:id="135605343">
      <w:bodyDiv w:val="1"/>
      <w:marLeft w:val="0"/>
      <w:marRight w:val="0"/>
      <w:marTop w:val="0"/>
      <w:marBottom w:val="0"/>
      <w:divBdr>
        <w:top w:val="none" w:sz="0" w:space="0" w:color="auto"/>
        <w:left w:val="none" w:sz="0" w:space="0" w:color="auto"/>
        <w:bottom w:val="none" w:sz="0" w:space="0" w:color="auto"/>
        <w:right w:val="none" w:sz="0" w:space="0" w:color="auto"/>
      </w:divBdr>
    </w:div>
    <w:div w:id="141234050">
      <w:bodyDiv w:val="1"/>
      <w:marLeft w:val="0"/>
      <w:marRight w:val="0"/>
      <w:marTop w:val="0"/>
      <w:marBottom w:val="0"/>
      <w:divBdr>
        <w:top w:val="none" w:sz="0" w:space="0" w:color="auto"/>
        <w:left w:val="none" w:sz="0" w:space="0" w:color="auto"/>
        <w:bottom w:val="none" w:sz="0" w:space="0" w:color="auto"/>
        <w:right w:val="none" w:sz="0" w:space="0" w:color="auto"/>
      </w:divBdr>
    </w:div>
    <w:div w:id="146946629">
      <w:bodyDiv w:val="1"/>
      <w:marLeft w:val="0"/>
      <w:marRight w:val="0"/>
      <w:marTop w:val="0"/>
      <w:marBottom w:val="0"/>
      <w:divBdr>
        <w:top w:val="none" w:sz="0" w:space="0" w:color="auto"/>
        <w:left w:val="none" w:sz="0" w:space="0" w:color="auto"/>
        <w:bottom w:val="none" w:sz="0" w:space="0" w:color="auto"/>
        <w:right w:val="none" w:sz="0" w:space="0" w:color="auto"/>
      </w:divBdr>
    </w:div>
    <w:div w:id="162823325">
      <w:bodyDiv w:val="1"/>
      <w:marLeft w:val="0"/>
      <w:marRight w:val="0"/>
      <w:marTop w:val="0"/>
      <w:marBottom w:val="0"/>
      <w:divBdr>
        <w:top w:val="none" w:sz="0" w:space="0" w:color="auto"/>
        <w:left w:val="none" w:sz="0" w:space="0" w:color="auto"/>
        <w:bottom w:val="none" w:sz="0" w:space="0" w:color="auto"/>
        <w:right w:val="none" w:sz="0" w:space="0" w:color="auto"/>
      </w:divBdr>
    </w:div>
    <w:div w:id="172575518">
      <w:bodyDiv w:val="1"/>
      <w:marLeft w:val="0"/>
      <w:marRight w:val="0"/>
      <w:marTop w:val="0"/>
      <w:marBottom w:val="0"/>
      <w:divBdr>
        <w:top w:val="none" w:sz="0" w:space="0" w:color="auto"/>
        <w:left w:val="none" w:sz="0" w:space="0" w:color="auto"/>
        <w:bottom w:val="none" w:sz="0" w:space="0" w:color="auto"/>
        <w:right w:val="none" w:sz="0" w:space="0" w:color="auto"/>
      </w:divBdr>
    </w:div>
    <w:div w:id="183786433">
      <w:bodyDiv w:val="1"/>
      <w:marLeft w:val="0"/>
      <w:marRight w:val="0"/>
      <w:marTop w:val="0"/>
      <w:marBottom w:val="0"/>
      <w:divBdr>
        <w:top w:val="none" w:sz="0" w:space="0" w:color="auto"/>
        <w:left w:val="none" w:sz="0" w:space="0" w:color="auto"/>
        <w:bottom w:val="none" w:sz="0" w:space="0" w:color="auto"/>
        <w:right w:val="none" w:sz="0" w:space="0" w:color="auto"/>
      </w:divBdr>
    </w:div>
    <w:div w:id="189151644">
      <w:bodyDiv w:val="1"/>
      <w:marLeft w:val="0"/>
      <w:marRight w:val="0"/>
      <w:marTop w:val="0"/>
      <w:marBottom w:val="0"/>
      <w:divBdr>
        <w:top w:val="none" w:sz="0" w:space="0" w:color="auto"/>
        <w:left w:val="none" w:sz="0" w:space="0" w:color="auto"/>
        <w:bottom w:val="none" w:sz="0" w:space="0" w:color="auto"/>
        <w:right w:val="none" w:sz="0" w:space="0" w:color="auto"/>
      </w:divBdr>
    </w:div>
    <w:div w:id="216018688">
      <w:bodyDiv w:val="1"/>
      <w:marLeft w:val="0"/>
      <w:marRight w:val="0"/>
      <w:marTop w:val="0"/>
      <w:marBottom w:val="0"/>
      <w:divBdr>
        <w:top w:val="none" w:sz="0" w:space="0" w:color="auto"/>
        <w:left w:val="none" w:sz="0" w:space="0" w:color="auto"/>
        <w:bottom w:val="none" w:sz="0" w:space="0" w:color="auto"/>
        <w:right w:val="none" w:sz="0" w:space="0" w:color="auto"/>
      </w:divBdr>
    </w:div>
    <w:div w:id="230699364">
      <w:bodyDiv w:val="1"/>
      <w:marLeft w:val="0"/>
      <w:marRight w:val="0"/>
      <w:marTop w:val="0"/>
      <w:marBottom w:val="0"/>
      <w:divBdr>
        <w:top w:val="none" w:sz="0" w:space="0" w:color="auto"/>
        <w:left w:val="none" w:sz="0" w:space="0" w:color="auto"/>
        <w:bottom w:val="none" w:sz="0" w:space="0" w:color="auto"/>
        <w:right w:val="none" w:sz="0" w:space="0" w:color="auto"/>
      </w:divBdr>
    </w:div>
    <w:div w:id="235408222">
      <w:bodyDiv w:val="1"/>
      <w:marLeft w:val="0"/>
      <w:marRight w:val="0"/>
      <w:marTop w:val="0"/>
      <w:marBottom w:val="0"/>
      <w:divBdr>
        <w:top w:val="none" w:sz="0" w:space="0" w:color="auto"/>
        <w:left w:val="none" w:sz="0" w:space="0" w:color="auto"/>
        <w:bottom w:val="none" w:sz="0" w:space="0" w:color="auto"/>
        <w:right w:val="none" w:sz="0" w:space="0" w:color="auto"/>
      </w:divBdr>
    </w:div>
    <w:div w:id="249507233">
      <w:bodyDiv w:val="1"/>
      <w:marLeft w:val="0"/>
      <w:marRight w:val="0"/>
      <w:marTop w:val="0"/>
      <w:marBottom w:val="0"/>
      <w:divBdr>
        <w:top w:val="none" w:sz="0" w:space="0" w:color="auto"/>
        <w:left w:val="none" w:sz="0" w:space="0" w:color="auto"/>
        <w:bottom w:val="none" w:sz="0" w:space="0" w:color="auto"/>
        <w:right w:val="none" w:sz="0" w:space="0" w:color="auto"/>
      </w:divBdr>
    </w:div>
    <w:div w:id="255482020">
      <w:bodyDiv w:val="1"/>
      <w:marLeft w:val="0"/>
      <w:marRight w:val="0"/>
      <w:marTop w:val="0"/>
      <w:marBottom w:val="0"/>
      <w:divBdr>
        <w:top w:val="none" w:sz="0" w:space="0" w:color="auto"/>
        <w:left w:val="none" w:sz="0" w:space="0" w:color="auto"/>
        <w:bottom w:val="none" w:sz="0" w:space="0" w:color="auto"/>
        <w:right w:val="none" w:sz="0" w:space="0" w:color="auto"/>
      </w:divBdr>
    </w:div>
    <w:div w:id="262539407">
      <w:bodyDiv w:val="1"/>
      <w:marLeft w:val="0"/>
      <w:marRight w:val="0"/>
      <w:marTop w:val="0"/>
      <w:marBottom w:val="0"/>
      <w:divBdr>
        <w:top w:val="none" w:sz="0" w:space="0" w:color="auto"/>
        <w:left w:val="none" w:sz="0" w:space="0" w:color="auto"/>
        <w:bottom w:val="none" w:sz="0" w:space="0" w:color="auto"/>
        <w:right w:val="none" w:sz="0" w:space="0" w:color="auto"/>
      </w:divBdr>
    </w:div>
    <w:div w:id="301809943">
      <w:bodyDiv w:val="1"/>
      <w:marLeft w:val="0"/>
      <w:marRight w:val="0"/>
      <w:marTop w:val="0"/>
      <w:marBottom w:val="0"/>
      <w:divBdr>
        <w:top w:val="none" w:sz="0" w:space="0" w:color="auto"/>
        <w:left w:val="none" w:sz="0" w:space="0" w:color="auto"/>
        <w:bottom w:val="none" w:sz="0" w:space="0" w:color="auto"/>
        <w:right w:val="none" w:sz="0" w:space="0" w:color="auto"/>
      </w:divBdr>
    </w:div>
    <w:div w:id="302085697">
      <w:bodyDiv w:val="1"/>
      <w:marLeft w:val="0"/>
      <w:marRight w:val="0"/>
      <w:marTop w:val="0"/>
      <w:marBottom w:val="0"/>
      <w:divBdr>
        <w:top w:val="none" w:sz="0" w:space="0" w:color="auto"/>
        <w:left w:val="none" w:sz="0" w:space="0" w:color="auto"/>
        <w:bottom w:val="none" w:sz="0" w:space="0" w:color="auto"/>
        <w:right w:val="none" w:sz="0" w:space="0" w:color="auto"/>
      </w:divBdr>
    </w:div>
    <w:div w:id="310646428">
      <w:bodyDiv w:val="1"/>
      <w:marLeft w:val="0"/>
      <w:marRight w:val="0"/>
      <w:marTop w:val="0"/>
      <w:marBottom w:val="0"/>
      <w:divBdr>
        <w:top w:val="none" w:sz="0" w:space="0" w:color="auto"/>
        <w:left w:val="none" w:sz="0" w:space="0" w:color="auto"/>
        <w:bottom w:val="none" w:sz="0" w:space="0" w:color="auto"/>
        <w:right w:val="none" w:sz="0" w:space="0" w:color="auto"/>
      </w:divBdr>
    </w:div>
    <w:div w:id="325091195">
      <w:bodyDiv w:val="1"/>
      <w:marLeft w:val="0"/>
      <w:marRight w:val="0"/>
      <w:marTop w:val="0"/>
      <w:marBottom w:val="0"/>
      <w:divBdr>
        <w:top w:val="none" w:sz="0" w:space="0" w:color="auto"/>
        <w:left w:val="none" w:sz="0" w:space="0" w:color="auto"/>
        <w:bottom w:val="none" w:sz="0" w:space="0" w:color="auto"/>
        <w:right w:val="none" w:sz="0" w:space="0" w:color="auto"/>
      </w:divBdr>
    </w:div>
    <w:div w:id="339428279">
      <w:bodyDiv w:val="1"/>
      <w:marLeft w:val="0"/>
      <w:marRight w:val="0"/>
      <w:marTop w:val="0"/>
      <w:marBottom w:val="0"/>
      <w:divBdr>
        <w:top w:val="none" w:sz="0" w:space="0" w:color="auto"/>
        <w:left w:val="none" w:sz="0" w:space="0" w:color="auto"/>
        <w:bottom w:val="none" w:sz="0" w:space="0" w:color="auto"/>
        <w:right w:val="none" w:sz="0" w:space="0" w:color="auto"/>
      </w:divBdr>
    </w:div>
    <w:div w:id="342980427">
      <w:bodyDiv w:val="1"/>
      <w:marLeft w:val="0"/>
      <w:marRight w:val="0"/>
      <w:marTop w:val="0"/>
      <w:marBottom w:val="0"/>
      <w:divBdr>
        <w:top w:val="none" w:sz="0" w:space="0" w:color="auto"/>
        <w:left w:val="none" w:sz="0" w:space="0" w:color="auto"/>
        <w:bottom w:val="none" w:sz="0" w:space="0" w:color="auto"/>
        <w:right w:val="none" w:sz="0" w:space="0" w:color="auto"/>
      </w:divBdr>
    </w:div>
    <w:div w:id="346948644">
      <w:bodyDiv w:val="1"/>
      <w:marLeft w:val="0"/>
      <w:marRight w:val="0"/>
      <w:marTop w:val="0"/>
      <w:marBottom w:val="0"/>
      <w:divBdr>
        <w:top w:val="none" w:sz="0" w:space="0" w:color="auto"/>
        <w:left w:val="none" w:sz="0" w:space="0" w:color="auto"/>
        <w:bottom w:val="none" w:sz="0" w:space="0" w:color="auto"/>
        <w:right w:val="none" w:sz="0" w:space="0" w:color="auto"/>
      </w:divBdr>
    </w:div>
    <w:div w:id="347291311">
      <w:bodyDiv w:val="1"/>
      <w:marLeft w:val="0"/>
      <w:marRight w:val="0"/>
      <w:marTop w:val="0"/>
      <w:marBottom w:val="0"/>
      <w:divBdr>
        <w:top w:val="none" w:sz="0" w:space="0" w:color="auto"/>
        <w:left w:val="none" w:sz="0" w:space="0" w:color="auto"/>
        <w:bottom w:val="none" w:sz="0" w:space="0" w:color="auto"/>
        <w:right w:val="none" w:sz="0" w:space="0" w:color="auto"/>
      </w:divBdr>
    </w:div>
    <w:div w:id="352001797">
      <w:bodyDiv w:val="1"/>
      <w:marLeft w:val="0"/>
      <w:marRight w:val="0"/>
      <w:marTop w:val="0"/>
      <w:marBottom w:val="0"/>
      <w:divBdr>
        <w:top w:val="none" w:sz="0" w:space="0" w:color="auto"/>
        <w:left w:val="none" w:sz="0" w:space="0" w:color="auto"/>
        <w:bottom w:val="none" w:sz="0" w:space="0" w:color="auto"/>
        <w:right w:val="none" w:sz="0" w:space="0" w:color="auto"/>
      </w:divBdr>
    </w:div>
    <w:div w:id="361058505">
      <w:bodyDiv w:val="1"/>
      <w:marLeft w:val="0"/>
      <w:marRight w:val="0"/>
      <w:marTop w:val="0"/>
      <w:marBottom w:val="0"/>
      <w:divBdr>
        <w:top w:val="none" w:sz="0" w:space="0" w:color="auto"/>
        <w:left w:val="none" w:sz="0" w:space="0" w:color="auto"/>
        <w:bottom w:val="none" w:sz="0" w:space="0" w:color="auto"/>
        <w:right w:val="none" w:sz="0" w:space="0" w:color="auto"/>
      </w:divBdr>
    </w:div>
    <w:div w:id="381178711">
      <w:bodyDiv w:val="1"/>
      <w:marLeft w:val="0"/>
      <w:marRight w:val="0"/>
      <w:marTop w:val="0"/>
      <w:marBottom w:val="0"/>
      <w:divBdr>
        <w:top w:val="none" w:sz="0" w:space="0" w:color="auto"/>
        <w:left w:val="none" w:sz="0" w:space="0" w:color="auto"/>
        <w:bottom w:val="none" w:sz="0" w:space="0" w:color="auto"/>
        <w:right w:val="none" w:sz="0" w:space="0" w:color="auto"/>
      </w:divBdr>
    </w:div>
    <w:div w:id="393772871">
      <w:bodyDiv w:val="1"/>
      <w:marLeft w:val="0"/>
      <w:marRight w:val="0"/>
      <w:marTop w:val="0"/>
      <w:marBottom w:val="0"/>
      <w:divBdr>
        <w:top w:val="none" w:sz="0" w:space="0" w:color="auto"/>
        <w:left w:val="none" w:sz="0" w:space="0" w:color="auto"/>
        <w:bottom w:val="none" w:sz="0" w:space="0" w:color="auto"/>
        <w:right w:val="none" w:sz="0" w:space="0" w:color="auto"/>
      </w:divBdr>
    </w:div>
    <w:div w:id="413360777">
      <w:bodyDiv w:val="1"/>
      <w:marLeft w:val="0"/>
      <w:marRight w:val="0"/>
      <w:marTop w:val="0"/>
      <w:marBottom w:val="0"/>
      <w:divBdr>
        <w:top w:val="none" w:sz="0" w:space="0" w:color="auto"/>
        <w:left w:val="none" w:sz="0" w:space="0" w:color="auto"/>
        <w:bottom w:val="none" w:sz="0" w:space="0" w:color="auto"/>
        <w:right w:val="none" w:sz="0" w:space="0" w:color="auto"/>
      </w:divBdr>
    </w:div>
    <w:div w:id="423496593">
      <w:bodyDiv w:val="1"/>
      <w:marLeft w:val="0"/>
      <w:marRight w:val="0"/>
      <w:marTop w:val="0"/>
      <w:marBottom w:val="0"/>
      <w:divBdr>
        <w:top w:val="none" w:sz="0" w:space="0" w:color="auto"/>
        <w:left w:val="none" w:sz="0" w:space="0" w:color="auto"/>
        <w:bottom w:val="none" w:sz="0" w:space="0" w:color="auto"/>
        <w:right w:val="none" w:sz="0" w:space="0" w:color="auto"/>
      </w:divBdr>
    </w:div>
    <w:div w:id="424495450">
      <w:bodyDiv w:val="1"/>
      <w:marLeft w:val="0"/>
      <w:marRight w:val="0"/>
      <w:marTop w:val="0"/>
      <w:marBottom w:val="0"/>
      <w:divBdr>
        <w:top w:val="none" w:sz="0" w:space="0" w:color="auto"/>
        <w:left w:val="none" w:sz="0" w:space="0" w:color="auto"/>
        <w:bottom w:val="none" w:sz="0" w:space="0" w:color="auto"/>
        <w:right w:val="none" w:sz="0" w:space="0" w:color="auto"/>
      </w:divBdr>
    </w:div>
    <w:div w:id="426585333">
      <w:bodyDiv w:val="1"/>
      <w:marLeft w:val="0"/>
      <w:marRight w:val="0"/>
      <w:marTop w:val="0"/>
      <w:marBottom w:val="0"/>
      <w:divBdr>
        <w:top w:val="none" w:sz="0" w:space="0" w:color="auto"/>
        <w:left w:val="none" w:sz="0" w:space="0" w:color="auto"/>
        <w:bottom w:val="none" w:sz="0" w:space="0" w:color="auto"/>
        <w:right w:val="none" w:sz="0" w:space="0" w:color="auto"/>
      </w:divBdr>
    </w:div>
    <w:div w:id="489559721">
      <w:bodyDiv w:val="1"/>
      <w:marLeft w:val="0"/>
      <w:marRight w:val="0"/>
      <w:marTop w:val="0"/>
      <w:marBottom w:val="0"/>
      <w:divBdr>
        <w:top w:val="none" w:sz="0" w:space="0" w:color="auto"/>
        <w:left w:val="none" w:sz="0" w:space="0" w:color="auto"/>
        <w:bottom w:val="none" w:sz="0" w:space="0" w:color="auto"/>
        <w:right w:val="none" w:sz="0" w:space="0" w:color="auto"/>
      </w:divBdr>
    </w:div>
    <w:div w:id="509443808">
      <w:bodyDiv w:val="1"/>
      <w:marLeft w:val="0"/>
      <w:marRight w:val="0"/>
      <w:marTop w:val="0"/>
      <w:marBottom w:val="0"/>
      <w:divBdr>
        <w:top w:val="none" w:sz="0" w:space="0" w:color="auto"/>
        <w:left w:val="none" w:sz="0" w:space="0" w:color="auto"/>
        <w:bottom w:val="none" w:sz="0" w:space="0" w:color="auto"/>
        <w:right w:val="none" w:sz="0" w:space="0" w:color="auto"/>
      </w:divBdr>
    </w:div>
    <w:div w:id="512040173">
      <w:bodyDiv w:val="1"/>
      <w:marLeft w:val="0"/>
      <w:marRight w:val="0"/>
      <w:marTop w:val="0"/>
      <w:marBottom w:val="0"/>
      <w:divBdr>
        <w:top w:val="none" w:sz="0" w:space="0" w:color="auto"/>
        <w:left w:val="none" w:sz="0" w:space="0" w:color="auto"/>
        <w:bottom w:val="none" w:sz="0" w:space="0" w:color="auto"/>
        <w:right w:val="none" w:sz="0" w:space="0" w:color="auto"/>
      </w:divBdr>
    </w:div>
    <w:div w:id="515386014">
      <w:bodyDiv w:val="1"/>
      <w:marLeft w:val="0"/>
      <w:marRight w:val="0"/>
      <w:marTop w:val="0"/>
      <w:marBottom w:val="0"/>
      <w:divBdr>
        <w:top w:val="none" w:sz="0" w:space="0" w:color="auto"/>
        <w:left w:val="none" w:sz="0" w:space="0" w:color="auto"/>
        <w:bottom w:val="none" w:sz="0" w:space="0" w:color="auto"/>
        <w:right w:val="none" w:sz="0" w:space="0" w:color="auto"/>
      </w:divBdr>
    </w:div>
    <w:div w:id="531577883">
      <w:bodyDiv w:val="1"/>
      <w:marLeft w:val="0"/>
      <w:marRight w:val="0"/>
      <w:marTop w:val="0"/>
      <w:marBottom w:val="0"/>
      <w:divBdr>
        <w:top w:val="none" w:sz="0" w:space="0" w:color="auto"/>
        <w:left w:val="none" w:sz="0" w:space="0" w:color="auto"/>
        <w:bottom w:val="none" w:sz="0" w:space="0" w:color="auto"/>
        <w:right w:val="none" w:sz="0" w:space="0" w:color="auto"/>
      </w:divBdr>
    </w:div>
    <w:div w:id="537863810">
      <w:bodyDiv w:val="1"/>
      <w:marLeft w:val="0"/>
      <w:marRight w:val="0"/>
      <w:marTop w:val="0"/>
      <w:marBottom w:val="0"/>
      <w:divBdr>
        <w:top w:val="none" w:sz="0" w:space="0" w:color="auto"/>
        <w:left w:val="none" w:sz="0" w:space="0" w:color="auto"/>
        <w:bottom w:val="none" w:sz="0" w:space="0" w:color="auto"/>
        <w:right w:val="none" w:sz="0" w:space="0" w:color="auto"/>
      </w:divBdr>
    </w:div>
    <w:div w:id="539901224">
      <w:bodyDiv w:val="1"/>
      <w:marLeft w:val="0"/>
      <w:marRight w:val="0"/>
      <w:marTop w:val="0"/>
      <w:marBottom w:val="0"/>
      <w:divBdr>
        <w:top w:val="none" w:sz="0" w:space="0" w:color="auto"/>
        <w:left w:val="none" w:sz="0" w:space="0" w:color="auto"/>
        <w:bottom w:val="none" w:sz="0" w:space="0" w:color="auto"/>
        <w:right w:val="none" w:sz="0" w:space="0" w:color="auto"/>
      </w:divBdr>
    </w:div>
    <w:div w:id="546725388">
      <w:bodyDiv w:val="1"/>
      <w:marLeft w:val="0"/>
      <w:marRight w:val="0"/>
      <w:marTop w:val="0"/>
      <w:marBottom w:val="0"/>
      <w:divBdr>
        <w:top w:val="none" w:sz="0" w:space="0" w:color="auto"/>
        <w:left w:val="none" w:sz="0" w:space="0" w:color="auto"/>
        <w:bottom w:val="none" w:sz="0" w:space="0" w:color="auto"/>
        <w:right w:val="none" w:sz="0" w:space="0" w:color="auto"/>
      </w:divBdr>
    </w:div>
    <w:div w:id="548957915">
      <w:bodyDiv w:val="1"/>
      <w:marLeft w:val="0"/>
      <w:marRight w:val="0"/>
      <w:marTop w:val="0"/>
      <w:marBottom w:val="0"/>
      <w:divBdr>
        <w:top w:val="none" w:sz="0" w:space="0" w:color="auto"/>
        <w:left w:val="none" w:sz="0" w:space="0" w:color="auto"/>
        <w:bottom w:val="none" w:sz="0" w:space="0" w:color="auto"/>
        <w:right w:val="none" w:sz="0" w:space="0" w:color="auto"/>
      </w:divBdr>
    </w:div>
    <w:div w:id="550925598">
      <w:bodyDiv w:val="1"/>
      <w:marLeft w:val="0"/>
      <w:marRight w:val="0"/>
      <w:marTop w:val="0"/>
      <w:marBottom w:val="0"/>
      <w:divBdr>
        <w:top w:val="none" w:sz="0" w:space="0" w:color="auto"/>
        <w:left w:val="none" w:sz="0" w:space="0" w:color="auto"/>
        <w:bottom w:val="none" w:sz="0" w:space="0" w:color="auto"/>
        <w:right w:val="none" w:sz="0" w:space="0" w:color="auto"/>
      </w:divBdr>
    </w:div>
    <w:div w:id="559488047">
      <w:bodyDiv w:val="1"/>
      <w:marLeft w:val="0"/>
      <w:marRight w:val="0"/>
      <w:marTop w:val="0"/>
      <w:marBottom w:val="0"/>
      <w:divBdr>
        <w:top w:val="none" w:sz="0" w:space="0" w:color="auto"/>
        <w:left w:val="none" w:sz="0" w:space="0" w:color="auto"/>
        <w:bottom w:val="none" w:sz="0" w:space="0" w:color="auto"/>
        <w:right w:val="none" w:sz="0" w:space="0" w:color="auto"/>
      </w:divBdr>
    </w:div>
    <w:div w:id="633759742">
      <w:bodyDiv w:val="1"/>
      <w:marLeft w:val="0"/>
      <w:marRight w:val="0"/>
      <w:marTop w:val="0"/>
      <w:marBottom w:val="0"/>
      <w:divBdr>
        <w:top w:val="none" w:sz="0" w:space="0" w:color="auto"/>
        <w:left w:val="none" w:sz="0" w:space="0" w:color="auto"/>
        <w:bottom w:val="none" w:sz="0" w:space="0" w:color="auto"/>
        <w:right w:val="none" w:sz="0" w:space="0" w:color="auto"/>
      </w:divBdr>
    </w:div>
    <w:div w:id="634332495">
      <w:bodyDiv w:val="1"/>
      <w:marLeft w:val="0"/>
      <w:marRight w:val="0"/>
      <w:marTop w:val="0"/>
      <w:marBottom w:val="0"/>
      <w:divBdr>
        <w:top w:val="none" w:sz="0" w:space="0" w:color="auto"/>
        <w:left w:val="none" w:sz="0" w:space="0" w:color="auto"/>
        <w:bottom w:val="none" w:sz="0" w:space="0" w:color="auto"/>
        <w:right w:val="none" w:sz="0" w:space="0" w:color="auto"/>
      </w:divBdr>
    </w:div>
    <w:div w:id="656032817">
      <w:bodyDiv w:val="1"/>
      <w:marLeft w:val="0"/>
      <w:marRight w:val="0"/>
      <w:marTop w:val="0"/>
      <w:marBottom w:val="0"/>
      <w:divBdr>
        <w:top w:val="none" w:sz="0" w:space="0" w:color="auto"/>
        <w:left w:val="none" w:sz="0" w:space="0" w:color="auto"/>
        <w:bottom w:val="none" w:sz="0" w:space="0" w:color="auto"/>
        <w:right w:val="none" w:sz="0" w:space="0" w:color="auto"/>
      </w:divBdr>
    </w:div>
    <w:div w:id="658078333">
      <w:bodyDiv w:val="1"/>
      <w:marLeft w:val="0"/>
      <w:marRight w:val="0"/>
      <w:marTop w:val="0"/>
      <w:marBottom w:val="0"/>
      <w:divBdr>
        <w:top w:val="none" w:sz="0" w:space="0" w:color="auto"/>
        <w:left w:val="none" w:sz="0" w:space="0" w:color="auto"/>
        <w:bottom w:val="none" w:sz="0" w:space="0" w:color="auto"/>
        <w:right w:val="none" w:sz="0" w:space="0" w:color="auto"/>
      </w:divBdr>
    </w:div>
    <w:div w:id="686757959">
      <w:bodyDiv w:val="1"/>
      <w:marLeft w:val="0"/>
      <w:marRight w:val="0"/>
      <w:marTop w:val="0"/>
      <w:marBottom w:val="0"/>
      <w:divBdr>
        <w:top w:val="none" w:sz="0" w:space="0" w:color="auto"/>
        <w:left w:val="none" w:sz="0" w:space="0" w:color="auto"/>
        <w:bottom w:val="none" w:sz="0" w:space="0" w:color="auto"/>
        <w:right w:val="none" w:sz="0" w:space="0" w:color="auto"/>
      </w:divBdr>
    </w:div>
    <w:div w:id="705563848">
      <w:bodyDiv w:val="1"/>
      <w:marLeft w:val="0"/>
      <w:marRight w:val="0"/>
      <w:marTop w:val="0"/>
      <w:marBottom w:val="0"/>
      <w:divBdr>
        <w:top w:val="none" w:sz="0" w:space="0" w:color="auto"/>
        <w:left w:val="none" w:sz="0" w:space="0" w:color="auto"/>
        <w:bottom w:val="none" w:sz="0" w:space="0" w:color="auto"/>
        <w:right w:val="none" w:sz="0" w:space="0" w:color="auto"/>
      </w:divBdr>
    </w:div>
    <w:div w:id="706298548">
      <w:bodyDiv w:val="1"/>
      <w:marLeft w:val="0"/>
      <w:marRight w:val="0"/>
      <w:marTop w:val="0"/>
      <w:marBottom w:val="0"/>
      <w:divBdr>
        <w:top w:val="none" w:sz="0" w:space="0" w:color="auto"/>
        <w:left w:val="none" w:sz="0" w:space="0" w:color="auto"/>
        <w:bottom w:val="none" w:sz="0" w:space="0" w:color="auto"/>
        <w:right w:val="none" w:sz="0" w:space="0" w:color="auto"/>
      </w:divBdr>
    </w:div>
    <w:div w:id="711466535">
      <w:bodyDiv w:val="1"/>
      <w:marLeft w:val="0"/>
      <w:marRight w:val="0"/>
      <w:marTop w:val="0"/>
      <w:marBottom w:val="0"/>
      <w:divBdr>
        <w:top w:val="none" w:sz="0" w:space="0" w:color="auto"/>
        <w:left w:val="none" w:sz="0" w:space="0" w:color="auto"/>
        <w:bottom w:val="none" w:sz="0" w:space="0" w:color="auto"/>
        <w:right w:val="none" w:sz="0" w:space="0" w:color="auto"/>
      </w:divBdr>
    </w:div>
    <w:div w:id="720178548">
      <w:bodyDiv w:val="1"/>
      <w:marLeft w:val="0"/>
      <w:marRight w:val="0"/>
      <w:marTop w:val="0"/>
      <w:marBottom w:val="0"/>
      <w:divBdr>
        <w:top w:val="none" w:sz="0" w:space="0" w:color="auto"/>
        <w:left w:val="none" w:sz="0" w:space="0" w:color="auto"/>
        <w:bottom w:val="none" w:sz="0" w:space="0" w:color="auto"/>
        <w:right w:val="none" w:sz="0" w:space="0" w:color="auto"/>
      </w:divBdr>
    </w:div>
    <w:div w:id="726413303">
      <w:bodyDiv w:val="1"/>
      <w:marLeft w:val="0"/>
      <w:marRight w:val="0"/>
      <w:marTop w:val="0"/>
      <w:marBottom w:val="0"/>
      <w:divBdr>
        <w:top w:val="none" w:sz="0" w:space="0" w:color="auto"/>
        <w:left w:val="none" w:sz="0" w:space="0" w:color="auto"/>
        <w:bottom w:val="none" w:sz="0" w:space="0" w:color="auto"/>
        <w:right w:val="none" w:sz="0" w:space="0" w:color="auto"/>
      </w:divBdr>
    </w:div>
    <w:div w:id="747850429">
      <w:bodyDiv w:val="1"/>
      <w:marLeft w:val="0"/>
      <w:marRight w:val="0"/>
      <w:marTop w:val="0"/>
      <w:marBottom w:val="0"/>
      <w:divBdr>
        <w:top w:val="none" w:sz="0" w:space="0" w:color="auto"/>
        <w:left w:val="none" w:sz="0" w:space="0" w:color="auto"/>
        <w:bottom w:val="none" w:sz="0" w:space="0" w:color="auto"/>
        <w:right w:val="none" w:sz="0" w:space="0" w:color="auto"/>
      </w:divBdr>
    </w:div>
    <w:div w:id="767430580">
      <w:bodyDiv w:val="1"/>
      <w:marLeft w:val="0"/>
      <w:marRight w:val="0"/>
      <w:marTop w:val="0"/>
      <w:marBottom w:val="0"/>
      <w:divBdr>
        <w:top w:val="none" w:sz="0" w:space="0" w:color="auto"/>
        <w:left w:val="none" w:sz="0" w:space="0" w:color="auto"/>
        <w:bottom w:val="none" w:sz="0" w:space="0" w:color="auto"/>
        <w:right w:val="none" w:sz="0" w:space="0" w:color="auto"/>
      </w:divBdr>
    </w:div>
    <w:div w:id="782652675">
      <w:bodyDiv w:val="1"/>
      <w:marLeft w:val="0"/>
      <w:marRight w:val="0"/>
      <w:marTop w:val="0"/>
      <w:marBottom w:val="0"/>
      <w:divBdr>
        <w:top w:val="none" w:sz="0" w:space="0" w:color="auto"/>
        <w:left w:val="none" w:sz="0" w:space="0" w:color="auto"/>
        <w:bottom w:val="none" w:sz="0" w:space="0" w:color="auto"/>
        <w:right w:val="none" w:sz="0" w:space="0" w:color="auto"/>
      </w:divBdr>
    </w:div>
    <w:div w:id="796752761">
      <w:bodyDiv w:val="1"/>
      <w:marLeft w:val="0"/>
      <w:marRight w:val="0"/>
      <w:marTop w:val="0"/>
      <w:marBottom w:val="0"/>
      <w:divBdr>
        <w:top w:val="none" w:sz="0" w:space="0" w:color="auto"/>
        <w:left w:val="none" w:sz="0" w:space="0" w:color="auto"/>
        <w:bottom w:val="none" w:sz="0" w:space="0" w:color="auto"/>
        <w:right w:val="none" w:sz="0" w:space="0" w:color="auto"/>
      </w:divBdr>
    </w:div>
    <w:div w:id="843587371">
      <w:bodyDiv w:val="1"/>
      <w:marLeft w:val="0"/>
      <w:marRight w:val="0"/>
      <w:marTop w:val="0"/>
      <w:marBottom w:val="0"/>
      <w:divBdr>
        <w:top w:val="none" w:sz="0" w:space="0" w:color="auto"/>
        <w:left w:val="none" w:sz="0" w:space="0" w:color="auto"/>
        <w:bottom w:val="none" w:sz="0" w:space="0" w:color="auto"/>
        <w:right w:val="none" w:sz="0" w:space="0" w:color="auto"/>
      </w:divBdr>
    </w:div>
    <w:div w:id="845905294">
      <w:bodyDiv w:val="1"/>
      <w:marLeft w:val="0"/>
      <w:marRight w:val="0"/>
      <w:marTop w:val="0"/>
      <w:marBottom w:val="0"/>
      <w:divBdr>
        <w:top w:val="none" w:sz="0" w:space="0" w:color="auto"/>
        <w:left w:val="none" w:sz="0" w:space="0" w:color="auto"/>
        <w:bottom w:val="none" w:sz="0" w:space="0" w:color="auto"/>
        <w:right w:val="none" w:sz="0" w:space="0" w:color="auto"/>
      </w:divBdr>
    </w:div>
    <w:div w:id="846360292">
      <w:bodyDiv w:val="1"/>
      <w:marLeft w:val="0"/>
      <w:marRight w:val="0"/>
      <w:marTop w:val="0"/>
      <w:marBottom w:val="0"/>
      <w:divBdr>
        <w:top w:val="none" w:sz="0" w:space="0" w:color="auto"/>
        <w:left w:val="none" w:sz="0" w:space="0" w:color="auto"/>
        <w:bottom w:val="none" w:sz="0" w:space="0" w:color="auto"/>
        <w:right w:val="none" w:sz="0" w:space="0" w:color="auto"/>
      </w:divBdr>
    </w:div>
    <w:div w:id="865481214">
      <w:bodyDiv w:val="1"/>
      <w:marLeft w:val="0"/>
      <w:marRight w:val="0"/>
      <w:marTop w:val="0"/>
      <w:marBottom w:val="0"/>
      <w:divBdr>
        <w:top w:val="none" w:sz="0" w:space="0" w:color="auto"/>
        <w:left w:val="none" w:sz="0" w:space="0" w:color="auto"/>
        <w:bottom w:val="none" w:sz="0" w:space="0" w:color="auto"/>
        <w:right w:val="none" w:sz="0" w:space="0" w:color="auto"/>
      </w:divBdr>
    </w:div>
    <w:div w:id="874385434">
      <w:bodyDiv w:val="1"/>
      <w:marLeft w:val="0"/>
      <w:marRight w:val="0"/>
      <w:marTop w:val="0"/>
      <w:marBottom w:val="0"/>
      <w:divBdr>
        <w:top w:val="none" w:sz="0" w:space="0" w:color="auto"/>
        <w:left w:val="none" w:sz="0" w:space="0" w:color="auto"/>
        <w:bottom w:val="none" w:sz="0" w:space="0" w:color="auto"/>
        <w:right w:val="none" w:sz="0" w:space="0" w:color="auto"/>
      </w:divBdr>
    </w:div>
    <w:div w:id="896550696">
      <w:bodyDiv w:val="1"/>
      <w:marLeft w:val="0"/>
      <w:marRight w:val="0"/>
      <w:marTop w:val="0"/>
      <w:marBottom w:val="0"/>
      <w:divBdr>
        <w:top w:val="none" w:sz="0" w:space="0" w:color="auto"/>
        <w:left w:val="none" w:sz="0" w:space="0" w:color="auto"/>
        <w:bottom w:val="none" w:sz="0" w:space="0" w:color="auto"/>
        <w:right w:val="none" w:sz="0" w:space="0" w:color="auto"/>
      </w:divBdr>
    </w:div>
    <w:div w:id="898903123">
      <w:bodyDiv w:val="1"/>
      <w:marLeft w:val="0"/>
      <w:marRight w:val="0"/>
      <w:marTop w:val="0"/>
      <w:marBottom w:val="0"/>
      <w:divBdr>
        <w:top w:val="none" w:sz="0" w:space="0" w:color="auto"/>
        <w:left w:val="none" w:sz="0" w:space="0" w:color="auto"/>
        <w:bottom w:val="none" w:sz="0" w:space="0" w:color="auto"/>
        <w:right w:val="none" w:sz="0" w:space="0" w:color="auto"/>
      </w:divBdr>
    </w:div>
    <w:div w:id="910313343">
      <w:bodyDiv w:val="1"/>
      <w:marLeft w:val="0"/>
      <w:marRight w:val="0"/>
      <w:marTop w:val="0"/>
      <w:marBottom w:val="0"/>
      <w:divBdr>
        <w:top w:val="none" w:sz="0" w:space="0" w:color="auto"/>
        <w:left w:val="none" w:sz="0" w:space="0" w:color="auto"/>
        <w:bottom w:val="none" w:sz="0" w:space="0" w:color="auto"/>
        <w:right w:val="none" w:sz="0" w:space="0" w:color="auto"/>
      </w:divBdr>
    </w:div>
    <w:div w:id="910820203">
      <w:bodyDiv w:val="1"/>
      <w:marLeft w:val="0"/>
      <w:marRight w:val="0"/>
      <w:marTop w:val="0"/>
      <w:marBottom w:val="0"/>
      <w:divBdr>
        <w:top w:val="none" w:sz="0" w:space="0" w:color="auto"/>
        <w:left w:val="none" w:sz="0" w:space="0" w:color="auto"/>
        <w:bottom w:val="none" w:sz="0" w:space="0" w:color="auto"/>
        <w:right w:val="none" w:sz="0" w:space="0" w:color="auto"/>
      </w:divBdr>
    </w:div>
    <w:div w:id="931469676">
      <w:bodyDiv w:val="1"/>
      <w:marLeft w:val="0"/>
      <w:marRight w:val="0"/>
      <w:marTop w:val="0"/>
      <w:marBottom w:val="0"/>
      <w:divBdr>
        <w:top w:val="none" w:sz="0" w:space="0" w:color="auto"/>
        <w:left w:val="none" w:sz="0" w:space="0" w:color="auto"/>
        <w:bottom w:val="none" w:sz="0" w:space="0" w:color="auto"/>
        <w:right w:val="none" w:sz="0" w:space="0" w:color="auto"/>
      </w:divBdr>
    </w:div>
    <w:div w:id="934753470">
      <w:bodyDiv w:val="1"/>
      <w:marLeft w:val="0"/>
      <w:marRight w:val="0"/>
      <w:marTop w:val="0"/>
      <w:marBottom w:val="0"/>
      <w:divBdr>
        <w:top w:val="none" w:sz="0" w:space="0" w:color="auto"/>
        <w:left w:val="none" w:sz="0" w:space="0" w:color="auto"/>
        <w:bottom w:val="none" w:sz="0" w:space="0" w:color="auto"/>
        <w:right w:val="none" w:sz="0" w:space="0" w:color="auto"/>
      </w:divBdr>
    </w:div>
    <w:div w:id="936013243">
      <w:bodyDiv w:val="1"/>
      <w:marLeft w:val="0"/>
      <w:marRight w:val="0"/>
      <w:marTop w:val="0"/>
      <w:marBottom w:val="0"/>
      <w:divBdr>
        <w:top w:val="none" w:sz="0" w:space="0" w:color="auto"/>
        <w:left w:val="none" w:sz="0" w:space="0" w:color="auto"/>
        <w:bottom w:val="none" w:sz="0" w:space="0" w:color="auto"/>
        <w:right w:val="none" w:sz="0" w:space="0" w:color="auto"/>
      </w:divBdr>
    </w:div>
    <w:div w:id="937182164">
      <w:bodyDiv w:val="1"/>
      <w:marLeft w:val="0"/>
      <w:marRight w:val="0"/>
      <w:marTop w:val="0"/>
      <w:marBottom w:val="0"/>
      <w:divBdr>
        <w:top w:val="none" w:sz="0" w:space="0" w:color="auto"/>
        <w:left w:val="none" w:sz="0" w:space="0" w:color="auto"/>
        <w:bottom w:val="none" w:sz="0" w:space="0" w:color="auto"/>
        <w:right w:val="none" w:sz="0" w:space="0" w:color="auto"/>
      </w:divBdr>
    </w:div>
    <w:div w:id="956369602">
      <w:bodyDiv w:val="1"/>
      <w:marLeft w:val="0"/>
      <w:marRight w:val="0"/>
      <w:marTop w:val="0"/>
      <w:marBottom w:val="0"/>
      <w:divBdr>
        <w:top w:val="none" w:sz="0" w:space="0" w:color="auto"/>
        <w:left w:val="none" w:sz="0" w:space="0" w:color="auto"/>
        <w:bottom w:val="none" w:sz="0" w:space="0" w:color="auto"/>
        <w:right w:val="none" w:sz="0" w:space="0" w:color="auto"/>
      </w:divBdr>
    </w:div>
    <w:div w:id="957489396">
      <w:bodyDiv w:val="1"/>
      <w:marLeft w:val="0"/>
      <w:marRight w:val="0"/>
      <w:marTop w:val="0"/>
      <w:marBottom w:val="0"/>
      <w:divBdr>
        <w:top w:val="none" w:sz="0" w:space="0" w:color="auto"/>
        <w:left w:val="none" w:sz="0" w:space="0" w:color="auto"/>
        <w:bottom w:val="none" w:sz="0" w:space="0" w:color="auto"/>
        <w:right w:val="none" w:sz="0" w:space="0" w:color="auto"/>
      </w:divBdr>
    </w:div>
    <w:div w:id="987515445">
      <w:bodyDiv w:val="1"/>
      <w:marLeft w:val="0"/>
      <w:marRight w:val="0"/>
      <w:marTop w:val="0"/>
      <w:marBottom w:val="0"/>
      <w:divBdr>
        <w:top w:val="none" w:sz="0" w:space="0" w:color="auto"/>
        <w:left w:val="none" w:sz="0" w:space="0" w:color="auto"/>
        <w:bottom w:val="none" w:sz="0" w:space="0" w:color="auto"/>
        <w:right w:val="none" w:sz="0" w:space="0" w:color="auto"/>
      </w:divBdr>
    </w:div>
    <w:div w:id="988049568">
      <w:bodyDiv w:val="1"/>
      <w:marLeft w:val="0"/>
      <w:marRight w:val="0"/>
      <w:marTop w:val="0"/>
      <w:marBottom w:val="0"/>
      <w:divBdr>
        <w:top w:val="none" w:sz="0" w:space="0" w:color="auto"/>
        <w:left w:val="none" w:sz="0" w:space="0" w:color="auto"/>
        <w:bottom w:val="none" w:sz="0" w:space="0" w:color="auto"/>
        <w:right w:val="none" w:sz="0" w:space="0" w:color="auto"/>
      </w:divBdr>
    </w:div>
    <w:div w:id="1001661177">
      <w:bodyDiv w:val="1"/>
      <w:marLeft w:val="0"/>
      <w:marRight w:val="0"/>
      <w:marTop w:val="0"/>
      <w:marBottom w:val="0"/>
      <w:divBdr>
        <w:top w:val="none" w:sz="0" w:space="0" w:color="auto"/>
        <w:left w:val="none" w:sz="0" w:space="0" w:color="auto"/>
        <w:bottom w:val="none" w:sz="0" w:space="0" w:color="auto"/>
        <w:right w:val="none" w:sz="0" w:space="0" w:color="auto"/>
      </w:divBdr>
    </w:div>
    <w:div w:id="1002465383">
      <w:bodyDiv w:val="1"/>
      <w:marLeft w:val="0"/>
      <w:marRight w:val="0"/>
      <w:marTop w:val="0"/>
      <w:marBottom w:val="0"/>
      <w:divBdr>
        <w:top w:val="none" w:sz="0" w:space="0" w:color="auto"/>
        <w:left w:val="none" w:sz="0" w:space="0" w:color="auto"/>
        <w:bottom w:val="none" w:sz="0" w:space="0" w:color="auto"/>
        <w:right w:val="none" w:sz="0" w:space="0" w:color="auto"/>
      </w:divBdr>
    </w:div>
    <w:div w:id="1007056742">
      <w:bodyDiv w:val="1"/>
      <w:marLeft w:val="0"/>
      <w:marRight w:val="0"/>
      <w:marTop w:val="0"/>
      <w:marBottom w:val="0"/>
      <w:divBdr>
        <w:top w:val="none" w:sz="0" w:space="0" w:color="auto"/>
        <w:left w:val="none" w:sz="0" w:space="0" w:color="auto"/>
        <w:bottom w:val="none" w:sz="0" w:space="0" w:color="auto"/>
        <w:right w:val="none" w:sz="0" w:space="0" w:color="auto"/>
      </w:divBdr>
    </w:div>
    <w:div w:id="1016540886">
      <w:bodyDiv w:val="1"/>
      <w:marLeft w:val="0"/>
      <w:marRight w:val="0"/>
      <w:marTop w:val="0"/>
      <w:marBottom w:val="0"/>
      <w:divBdr>
        <w:top w:val="none" w:sz="0" w:space="0" w:color="auto"/>
        <w:left w:val="none" w:sz="0" w:space="0" w:color="auto"/>
        <w:bottom w:val="none" w:sz="0" w:space="0" w:color="auto"/>
        <w:right w:val="none" w:sz="0" w:space="0" w:color="auto"/>
      </w:divBdr>
    </w:div>
    <w:div w:id="1031876153">
      <w:bodyDiv w:val="1"/>
      <w:marLeft w:val="0"/>
      <w:marRight w:val="0"/>
      <w:marTop w:val="0"/>
      <w:marBottom w:val="0"/>
      <w:divBdr>
        <w:top w:val="none" w:sz="0" w:space="0" w:color="auto"/>
        <w:left w:val="none" w:sz="0" w:space="0" w:color="auto"/>
        <w:bottom w:val="none" w:sz="0" w:space="0" w:color="auto"/>
        <w:right w:val="none" w:sz="0" w:space="0" w:color="auto"/>
      </w:divBdr>
    </w:div>
    <w:div w:id="1087732737">
      <w:bodyDiv w:val="1"/>
      <w:marLeft w:val="0"/>
      <w:marRight w:val="0"/>
      <w:marTop w:val="0"/>
      <w:marBottom w:val="0"/>
      <w:divBdr>
        <w:top w:val="none" w:sz="0" w:space="0" w:color="auto"/>
        <w:left w:val="none" w:sz="0" w:space="0" w:color="auto"/>
        <w:bottom w:val="none" w:sz="0" w:space="0" w:color="auto"/>
        <w:right w:val="none" w:sz="0" w:space="0" w:color="auto"/>
      </w:divBdr>
    </w:div>
    <w:div w:id="1099063373">
      <w:bodyDiv w:val="1"/>
      <w:marLeft w:val="0"/>
      <w:marRight w:val="0"/>
      <w:marTop w:val="0"/>
      <w:marBottom w:val="0"/>
      <w:divBdr>
        <w:top w:val="none" w:sz="0" w:space="0" w:color="auto"/>
        <w:left w:val="none" w:sz="0" w:space="0" w:color="auto"/>
        <w:bottom w:val="none" w:sz="0" w:space="0" w:color="auto"/>
        <w:right w:val="none" w:sz="0" w:space="0" w:color="auto"/>
      </w:divBdr>
    </w:div>
    <w:div w:id="1117063383">
      <w:bodyDiv w:val="1"/>
      <w:marLeft w:val="0"/>
      <w:marRight w:val="0"/>
      <w:marTop w:val="0"/>
      <w:marBottom w:val="0"/>
      <w:divBdr>
        <w:top w:val="none" w:sz="0" w:space="0" w:color="auto"/>
        <w:left w:val="none" w:sz="0" w:space="0" w:color="auto"/>
        <w:bottom w:val="none" w:sz="0" w:space="0" w:color="auto"/>
        <w:right w:val="none" w:sz="0" w:space="0" w:color="auto"/>
      </w:divBdr>
    </w:div>
    <w:div w:id="1123766774">
      <w:bodyDiv w:val="1"/>
      <w:marLeft w:val="0"/>
      <w:marRight w:val="0"/>
      <w:marTop w:val="0"/>
      <w:marBottom w:val="0"/>
      <w:divBdr>
        <w:top w:val="none" w:sz="0" w:space="0" w:color="auto"/>
        <w:left w:val="none" w:sz="0" w:space="0" w:color="auto"/>
        <w:bottom w:val="none" w:sz="0" w:space="0" w:color="auto"/>
        <w:right w:val="none" w:sz="0" w:space="0" w:color="auto"/>
      </w:divBdr>
    </w:div>
    <w:div w:id="1138188921">
      <w:bodyDiv w:val="1"/>
      <w:marLeft w:val="0"/>
      <w:marRight w:val="0"/>
      <w:marTop w:val="0"/>
      <w:marBottom w:val="0"/>
      <w:divBdr>
        <w:top w:val="none" w:sz="0" w:space="0" w:color="auto"/>
        <w:left w:val="none" w:sz="0" w:space="0" w:color="auto"/>
        <w:bottom w:val="none" w:sz="0" w:space="0" w:color="auto"/>
        <w:right w:val="none" w:sz="0" w:space="0" w:color="auto"/>
      </w:divBdr>
    </w:div>
    <w:div w:id="1162626910">
      <w:bodyDiv w:val="1"/>
      <w:marLeft w:val="0"/>
      <w:marRight w:val="0"/>
      <w:marTop w:val="0"/>
      <w:marBottom w:val="0"/>
      <w:divBdr>
        <w:top w:val="none" w:sz="0" w:space="0" w:color="auto"/>
        <w:left w:val="none" w:sz="0" w:space="0" w:color="auto"/>
        <w:bottom w:val="none" w:sz="0" w:space="0" w:color="auto"/>
        <w:right w:val="none" w:sz="0" w:space="0" w:color="auto"/>
      </w:divBdr>
    </w:div>
    <w:div w:id="1167329592">
      <w:bodyDiv w:val="1"/>
      <w:marLeft w:val="0"/>
      <w:marRight w:val="0"/>
      <w:marTop w:val="0"/>
      <w:marBottom w:val="0"/>
      <w:divBdr>
        <w:top w:val="none" w:sz="0" w:space="0" w:color="auto"/>
        <w:left w:val="none" w:sz="0" w:space="0" w:color="auto"/>
        <w:bottom w:val="none" w:sz="0" w:space="0" w:color="auto"/>
        <w:right w:val="none" w:sz="0" w:space="0" w:color="auto"/>
      </w:divBdr>
    </w:div>
    <w:div w:id="1171025311">
      <w:bodyDiv w:val="1"/>
      <w:marLeft w:val="0"/>
      <w:marRight w:val="0"/>
      <w:marTop w:val="0"/>
      <w:marBottom w:val="0"/>
      <w:divBdr>
        <w:top w:val="none" w:sz="0" w:space="0" w:color="auto"/>
        <w:left w:val="none" w:sz="0" w:space="0" w:color="auto"/>
        <w:bottom w:val="none" w:sz="0" w:space="0" w:color="auto"/>
        <w:right w:val="none" w:sz="0" w:space="0" w:color="auto"/>
      </w:divBdr>
    </w:div>
    <w:div w:id="1178888388">
      <w:bodyDiv w:val="1"/>
      <w:marLeft w:val="0"/>
      <w:marRight w:val="0"/>
      <w:marTop w:val="0"/>
      <w:marBottom w:val="0"/>
      <w:divBdr>
        <w:top w:val="none" w:sz="0" w:space="0" w:color="auto"/>
        <w:left w:val="none" w:sz="0" w:space="0" w:color="auto"/>
        <w:bottom w:val="none" w:sz="0" w:space="0" w:color="auto"/>
        <w:right w:val="none" w:sz="0" w:space="0" w:color="auto"/>
      </w:divBdr>
    </w:div>
    <w:div w:id="1180238301">
      <w:bodyDiv w:val="1"/>
      <w:marLeft w:val="0"/>
      <w:marRight w:val="0"/>
      <w:marTop w:val="0"/>
      <w:marBottom w:val="0"/>
      <w:divBdr>
        <w:top w:val="none" w:sz="0" w:space="0" w:color="auto"/>
        <w:left w:val="none" w:sz="0" w:space="0" w:color="auto"/>
        <w:bottom w:val="none" w:sz="0" w:space="0" w:color="auto"/>
        <w:right w:val="none" w:sz="0" w:space="0" w:color="auto"/>
      </w:divBdr>
    </w:div>
    <w:div w:id="1198280902">
      <w:bodyDiv w:val="1"/>
      <w:marLeft w:val="0"/>
      <w:marRight w:val="0"/>
      <w:marTop w:val="0"/>
      <w:marBottom w:val="0"/>
      <w:divBdr>
        <w:top w:val="none" w:sz="0" w:space="0" w:color="auto"/>
        <w:left w:val="none" w:sz="0" w:space="0" w:color="auto"/>
        <w:bottom w:val="none" w:sz="0" w:space="0" w:color="auto"/>
        <w:right w:val="none" w:sz="0" w:space="0" w:color="auto"/>
      </w:divBdr>
    </w:div>
    <w:div w:id="1211262909">
      <w:bodyDiv w:val="1"/>
      <w:marLeft w:val="0"/>
      <w:marRight w:val="0"/>
      <w:marTop w:val="0"/>
      <w:marBottom w:val="0"/>
      <w:divBdr>
        <w:top w:val="none" w:sz="0" w:space="0" w:color="auto"/>
        <w:left w:val="none" w:sz="0" w:space="0" w:color="auto"/>
        <w:bottom w:val="none" w:sz="0" w:space="0" w:color="auto"/>
        <w:right w:val="none" w:sz="0" w:space="0" w:color="auto"/>
      </w:divBdr>
    </w:div>
    <w:div w:id="1244414933">
      <w:bodyDiv w:val="1"/>
      <w:marLeft w:val="0"/>
      <w:marRight w:val="0"/>
      <w:marTop w:val="0"/>
      <w:marBottom w:val="0"/>
      <w:divBdr>
        <w:top w:val="none" w:sz="0" w:space="0" w:color="auto"/>
        <w:left w:val="none" w:sz="0" w:space="0" w:color="auto"/>
        <w:bottom w:val="none" w:sz="0" w:space="0" w:color="auto"/>
        <w:right w:val="none" w:sz="0" w:space="0" w:color="auto"/>
      </w:divBdr>
    </w:div>
    <w:div w:id="1245796482">
      <w:bodyDiv w:val="1"/>
      <w:marLeft w:val="0"/>
      <w:marRight w:val="0"/>
      <w:marTop w:val="0"/>
      <w:marBottom w:val="0"/>
      <w:divBdr>
        <w:top w:val="none" w:sz="0" w:space="0" w:color="auto"/>
        <w:left w:val="none" w:sz="0" w:space="0" w:color="auto"/>
        <w:bottom w:val="none" w:sz="0" w:space="0" w:color="auto"/>
        <w:right w:val="none" w:sz="0" w:space="0" w:color="auto"/>
      </w:divBdr>
    </w:div>
    <w:div w:id="125994388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82760959">
      <w:bodyDiv w:val="1"/>
      <w:marLeft w:val="0"/>
      <w:marRight w:val="0"/>
      <w:marTop w:val="0"/>
      <w:marBottom w:val="0"/>
      <w:divBdr>
        <w:top w:val="none" w:sz="0" w:space="0" w:color="auto"/>
        <w:left w:val="none" w:sz="0" w:space="0" w:color="auto"/>
        <w:bottom w:val="none" w:sz="0" w:space="0" w:color="auto"/>
        <w:right w:val="none" w:sz="0" w:space="0" w:color="auto"/>
      </w:divBdr>
    </w:div>
    <w:div w:id="1286153079">
      <w:bodyDiv w:val="1"/>
      <w:marLeft w:val="0"/>
      <w:marRight w:val="0"/>
      <w:marTop w:val="0"/>
      <w:marBottom w:val="0"/>
      <w:divBdr>
        <w:top w:val="none" w:sz="0" w:space="0" w:color="auto"/>
        <w:left w:val="none" w:sz="0" w:space="0" w:color="auto"/>
        <w:bottom w:val="none" w:sz="0" w:space="0" w:color="auto"/>
        <w:right w:val="none" w:sz="0" w:space="0" w:color="auto"/>
      </w:divBdr>
    </w:div>
    <w:div w:id="1296982965">
      <w:bodyDiv w:val="1"/>
      <w:marLeft w:val="0"/>
      <w:marRight w:val="0"/>
      <w:marTop w:val="0"/>
      <w:marBottom w:val="0"/>
      <w:divBdr>
        <w:top w:val="none" w:sz="0" w:space="0" w:color="auto"/>
        <w:left w:val="none" w:sz="0" w:space="0" w:color="auto"/>
        <w:bottom w:val="none" w:sz="0" w:space="0" w:color="auto"/>
        <w:right w:val="none" w:sz="0" w:space="0" w:color="auto"/>
      </w:divBdr>
    </w:div>
    <w:div w:id="1307931914">
      <w:bodyDiv w:val="1"/>
      <w:marLeft w:val="0"/>
      <w:marRight w:val="0"/>
      <w:marTop w:val="0"/>
      <w:marBottom w:val="0"/>
      <w:divBdr>
        <w:top w:val="none" w:sz="0" w:space="0" w:color="auto"/>
        <w:left w:val="none" w:sz="0" w:space="0" w:color="auto"/>
        <w:bottom w:val="none" w:sz="0" w:space="0" w:color="auto"/>
        <w:right w:val="none" w:sz="0" w:space="0" w:color="auto"/>
      </w:divBdr>
    </w:div>
    <w:div w:id="1316488309">
      <w:bodyDiv w:val="1"/>
      <w:marLeft w:val="0"/>
      <w:marRight w:val="0"/>
      <w:marTop w:val="0"/>
      <w:marBottom w:val="0"/>
      <w:divBdr>
        <w:top w:val="none" w:sz="0" w:space="0" w:color="auto"/>
        <w:left w:val="none" w:sz="0" w:space="0" w:color="auto"/>
        <w:bottom w:val="none" w:sz="0" w:space="0" w:color="auto"/>
        <w:right w:val="none" w:sz="0" w:space="0" w:color="auto"/>
      </w:divBdr>
    </w:div>
    <w:div w:id="1320497355">
      <w:bodyDiv w:val="1"/>
      <w:marLeft w:val="0"/>
      <w:marRight w:val="0"/>
      <w:marTop w:val="0"/>
      <w:marBottom w:val="0"/>
      <w:divBdr>
        <w:top w:val="none" w:sz="0" w:space="0" w:color="auto"/>
        <w:left w:val="none" w:sz="0" w:space="0" w:color="auto"/>
        <w:bottom w:val="none" w:sz="0" w:space="0" w:color="auto"/>
        <w:right w:val="none" w:sz="0" w:space="0" w:color="auto"/>
      </w:divBdr>
    </w:div>
    <w:div w:id="1335374413">
      <w:bodyDiv w:val="1"/>
      <w:marLeft w:val="0"/>
      <w:marRight w:val="0"/>
      <w:marTop w:val="0"/>
      <w:marBottom w:val="0"/>
      <w:divBdr>
        <w:top w:val="none" w:sz="0" w:space="0" w:color="auto"/>
        <w:left w:val="none" w:sz="0" w:space="0" w:color="auto"/>
        <w:bottom w:val="none" w:sz="0" w:space="0" w:color="auto"/>
        <w:right w:val="none" w:sz="0" w:space="0" w:color="auto"/>
      </w:divBdr>
    </w:div>
    <w:div w:id="1347950175">
      <w:bodyDiv w:val="1"/>
      <w:marLeft w:val="0"/>
      <w:marRight w:val="0"/>
      <w:marTop w:val="0"/>
      <w:marBottom w:val="0"/>
      <w:divBdr>
        <w:top w:val="none" w:sz="0" w:space="0" w:color="auto"/>
        <w:left w:val="none" w:sz="0" w:space="0" w:color="auto"/>
        <w:bottom w:val="none" w:sz="0" w:space="0" w:color="auto"/>
        <w:right w:val="none" w:sz="0" w:space="0" w:color="auto"/>
      </w:divBdr>
    </w:div>
    <w:div w:id="1355303090">
      <w:bodyDiv w:val="1"/>
      <w:marLeft w:val="0"/>
      <w:marRight w:val="0"/>
      <w:marTop w:val="0"/>
      <w:marBottom w:val="0"/>
      <w:divBdr>
        <w:top w:val="none" w:sz="0" w:space="0" w:color="auto"/>
        <w:left w:val="none" w:sz="0" w:space="0" w:color="auto"/>
        <w:bottom w:val="none" w:sz="0" w:space="0" w:color="auto"/>
        <w:right w:val="none" w:sz="0" w:space="0" w:color="auto"/>
      </w:divBdr>
    </w:div>
    <w:div w:id="1358659113">
      <w:bodyDiv w:val="1"/>
      <w:marLeft w:val="0"/>
      <w:marRight w:val="0"/>
      <w:marTop w:val="0"/>
      <w:marBottom w:val="0"/>
      <w:divBdr>
        <w:top w:val="none" w:sz="0" w:space="0" w:color="auto"/>
        <w:left w:val="none" w:sz="0" w:space="0" w:color="auto"/>
        <w:bottom w:val="none" w:sz="0" w:space="0" w:color="auto"/>
        <w:right w:val="none" w:sz="0" w:space="0" w:color="auto"/>
      </w:divBdr>
    </w:div>
    <w:div w:id="1370762317">
      <w:bodyDiv w:val="1"/>
      <w:marLeft w:val="0"/>
      <w:marRight w:val="0"/>
      <w:marTop w:val="0"/>
      <w:marBottom w:val="0"/>
      <w:divBdr>
        <w:top w:val="none" w:sz="0" w:space="0" w:color="auto"/>
        <w:left w:val="none" w:sz="0" w:space="0" w:color="auto"/>
        <w:bottom w:val="none" w:sz="0" w:space="0" w:color="auto"/>
        <w:right w:val="none" w:sz="0" w:space="0" w:color="auto"/>
      </w:divBdr>
    </w:div>
    <w:div w:id="1372271269">
      <w:bodyDiv w:val="1"/>
      <w:marLeft w:val="0"/>
      <w:marRight w:val="0"/>
      <w:marTop w:val="0"/>
      <w:marBottom w:val="0"/>
      <w:divBdr>
        <w:top w:val="none" w:sz="0" w:space="0" w:color="auto"/>
        <w:left w:val="none" w:sz="0" w:space="0" w:color="auto"/>
        <w:bottom w:val="none" w:sz="0" w:space="0" w:color="auto"/>
        <w:right w:val="none" w:sz="0" w:space="0" w:color="auto"/>
      </w:divBdr>
    </w:div>
    <w:div w:id="1384594308">
      <w:bodyDiv w:val="1"/>
      <w:marLeft w:val="0"/>
      <w:marRight w:val="0"/>
      <w:marTop w:val="0"/>
      <w:marBottom w:val="0"/>
      <w:divBdr>
        <w:top w:val="none" w:sz="0" w:space="0" w:color="auto"/>
        <w:left w:val="none" w:sz="0" w:space="0" w:color="auto"/>
        <w:bottom w:val="none" w:sz="0" w:space="0" w:color="auto"/>
        <w:right w:val="none" w:sz="0" w:space="0" w:color="auto"/>
      </w:divBdr>
    </w:div>
    <w:div w:id="1407919664">
      <w:bodyDiv w:val="1"/>
      <w:marLeft w:val="0"/>
      <w:marRight w:val="0"/>
      <w:marTop w:val="0"/>
      <w:marBottom w:val="0"/>
      <w:divBdr>
        <w:top w:val="none" w:sz="0" w:space="0" w:color="auto"/>
        <w:left w:val="none" w:sz="0" w:space="0" w:color="auto"/>
        <w:bottom w:val="none" w:sz="0" w:space="0" w:color="auto"/>
        <w:right w:val="none" w:sz="0" w:space="0" w:color="auto"/>
      </w:divBdr>
    </w:div>
    <w:div w:id="1414549589">
      <w:bodyDiv w:val="1"/>
      <w:marLeft w:val="0"/>
      <w:marRight w:val="0"/>
      <w:marTop w:val="0"/>
      <w:marBottom w:val="0"/>
      <w:divBdr>
        <w:top w:val="none" w:sz="0" w:space="0" w:color="auto"/>
        <w:left w:val="none" w:sz="0" w:space="0" w:color="auto"/>
        <w:bottom w:val="none" w:sz="0" w:space="0" w:color="auto"/>
        <w:right w:val="none" w:sz="0" w:space="0" w:color="auto"/>
      </w:divBdr>
    </w:div>
    <w:div w:id="1419867698">
      <w:bodyDiv w:val="1"/>
      <w:marLeft w:val="0"/>
      <w:marRight w:val="0"/>
      <w:marTop w:val="0"/>
      <w:marBottom w:val="0"/>
      <w:divBdr>
        <w:top w:val="none" w:sz="0" w:space="0" w:color="auto"/>
        <w:left w:val="none" w:sz="0" w:space="0" w:color="auto"/>
        <w:bottom w:val="none" w:sz="0" w:space="0" w:color="auto"/>
        <w:right w:val="none" w:sz="0" w:space="0" w:color="auto"/>
      </w:divBdr>
    </w:div>
    <w:div w:id="1423180345">
      <w:bodyDiv w:val="1"/>
      <w:marLeft w:val="0"/>
      <w:marRight w:val="0"/>
      <w:marTop w:val="0"/>
      <w:marBottom w:val="0"/>
      <w:divBdr>
        <w:top w:val="none" w:sz="0" w:space="0" w:color="auto"/>
        <w:left w:val="none" w:sz="0" w:space="0" w:color="auto"/>
        <w:bottom w:val="none" w:sz="0" w:space="0" w:color="auto"/>
        <w:right w:val="none" w:sz="0" w:space="0" w:color="auto"/>
      </w:divBdr>
    </w:div>
    <w:div w:id="1429883940">
      <w:bodyDiv w:val="1"/>
      <w:marLeft w:val="0"/>
      <w:marRight w:val="0"/>
      <w:marTop w:val="0"/>
      <w:marBottom w:val="0"/>
      <w:divBdr>
        <w:top w:val="none" w:sz="0" w:space="0" w:color="auto"/>
        <w:left w:val="none" w:sz="0" w:space="0" w:color="auto"/>
        <w:bottom w:val="none" w:sz="0" w:space="0" w:color="auto"/>
        <w:right w:val="none" w:sz="0" w:space="0" w:color="auto"/>
      </w:divBdr>
    </w:div>
    <w:div w:id="1438717253">
      <w:bodyDiv w:val="1"/>
      <w:marLeft w:val="0"/>
      <w:marRight w:val="0"/>
      <w:marTop w:val="0"/>
      <w:marBottom w:val="0"/>
      <w:divBdr>
        <w:top w:val="none" w:sz="0" w:space="0" w:color="auto"/>
        <w:left w:val="none" w:sz="0" w:space="0" w:color="auto"/>
        <w:bottom w:val="none" w:sz="0" w:space="0" w:color="auto"/>
        <w:right w:val="none" w:sz="0" w:space="0" w:color="auto"/>
      </w:divBdr>
    </w:div>
    <w:div w:id="1441801565">
      <w:bodyDiv w:val="1"/>
      <w:marLeft w:val="0"/>
      <w:marRight w:val="0"/>
      <w:marTop w:val="0"/>
      <w:marBottom w:val="0"/>
      <w:divBdr>
        <w:top w:val="none" w:sz="0" w:space="0" w:color="auto"/>
        <w:left w:val="none" w:sz="0" w:space="0" w:color="auto"/>
        <w:bottom w:val="none" w:sz="0" w:space="0" w:color="auto"/>
        <w:right w:val="none" w:sz="0" w:space="0" w:color="auto"/>
      </w:divBdr>
    </w:div>
    <w:div w:id="1452818651">
      <w:bodyDiv w:val="1"/>
      <w:marLeft w:val="0"/>
      <w:marRight w:val="0"/>
      <w:marTop w:val="0"/>
      <w:marBottom w:val="0"/>
      <w:divBdr>
        <w:top w:val="none" w:sz="0" w:space="0" w:color="auto"/>
        <w:left w:val="none" w:sz="0" w:space="0" w:color="auto"/>
        <w:bottom w:val="none" w:sz="0" w:space="0" w:color="auto"/>
        <w:right w:val="none" w:sz="0" w:space="0" w:color="auto"/>
      </w:divBdr>
    </w:div>
    <w:div w:id="1456677214">
      <w:bodyDiv w:val="1"/>
      <w:marLeft w:val="0"/>
      <w:marRight w:val="0"/>
      <w:marTop w:val="0"/>
      <w:marBottom w:val="0"/>
      <w:divBdr>
        <w:top w:val="none" w:sz="0" w:space="0" w:color="auto"/>
        <w:left w:val="none" w:sz="0" w:space="0" w:color="auto"/>
        <w:bottom w:val="none" w:sz="0" w:space="0" w:color="auto"/>
        <w:right w:val="none" w:sz="0" w:space="0" w:color="auto"/>
      </w:divBdr>
    </w:div>
    <w:div w:id="1462529129">
      <w:bodyDiv w:val="1"/>
      <w:marLeft w:val="0"/>
      <w:marRight w:val="0"/>
      <w:marTop w:val="0"/>
      <w:marBottom w:val="0"/>
      <w:divBdr>
        <w:top w:val="none" w:sz="0" w:space="0" w:color="auto"/>
        <w:left w:val="none" w:sz="0" w:space="0" w:color="auto"/>
        <w:bottom w:val="none" w:sz="0" w:space="0" w:color="auto"/>
        <w:right w:val="none" w:sz="0" w:space="0" w:color="auto"/>
      </w:divBdr>
    </w:div>
    <w:div w:id="1470824467">
      <w:bodyDiv w:val="1"/>
      <w:marLeft w:val="0"/>
      <w:marRight w:val="0"/>
      <w:marTop w:val="0"/>
      <w:marBottom w:val="0"/>
      <w:divBdr>
        <w:top w:val="none" w:sz="0" w:space="0" w:color="auto"/>
        <w:left w:val="none" w:sz="0" w:space="0" w:color="auto"/>
        <w:bottom w:val="none" w:sz="0" w:space="0" w:color="auto"/>
        <w:right w:val="none" w:sz="0" w:space="0" w:color="auto"/>
      </w:divBdr>
    </w:div>
    <w:div w:id="1477214120">
      <w:bodyDiv w:val="1"/>
      <w:marLeft w:val="0"/>
      <w:marRight w:val="0"/>
      <w:marTop w:val="0"/>
      <w:marBottom w:val="0"/>
      <w:divBdr>
        <w:top w:val="none" w:sz="0" w:space="0" w:color="auto"/>
        <w:left w:val="none" w:sz="0" w:space="0" w:color="auto"/>
        <w:bottom w:val="none" w:sz="0" w:space="0" w:color="auto"/>
        <w:right w:val="none" w:sz="0" w:space="0" w:color="auto"/>
      </w:divBdr>
    </w:div>
    <w:div w:id="1499930096">
      <w:bodyDiv w:val="1"/>
      <w:marLeft w:val="0"/>
      <w:marRight w:val="0"/>
      <w:marTop w:val="0"/>
      <w:marBottom w:val="0"/>
      <w:divBdr>
        <w:top w:val="none" w:sz="0" w:space="0" w:color="auto"/>
        <w:left w:val="none" w:sz="0" w:space="0" w:color="auto"/>
        <w:bottom w:val="none" w:sz="0" w:space="0" w:color="auto"/>
        <w:right w:val="none" w:sz="0" w:space="0" w:color="auto"/>
      </w:divBdr>
    </w:div>
    <w:div w:id="1533763256">
      <w:bodyDiv w:val="1"/>
      <w:marLeft w:val="0"/>
      <w:marRight w:val="0"/>
      <w:marTop w:val="0"/>
      <w:marBottom w:val="0"/>
      <w:divBdr>
        <w:top w:val="none" w:sz="0" w:space="0" w:color="auto"/>
        <w:left w:val="none" w:sz="0" w:space="0" w:color="auto"/>
        <w:bottom w:val="none" w:sz="0" w:space="0" w:color="auto"/>
        <w:right w:val="none" w:sz="0" w:space="0" w:color="auto"/>
      </w:divBdr>
    </w:div>
    <w:div w:id="1578399244">
      <w:bodyDiv w:val="1"/>
      <w:marLeft w:val="0"/>
      <w:marRight w:val="0"/>
      <w:marTop w:val="0"/>
      <w:marBottom w:val="0"/>
      <w:divBdr>
        <w:top w:val="none" w:sz="0" w:space="0" w:color="auto"/>
        <w:left w:val="none" w:sz="0" w:space="0" w:color="auto"/>
        <w:bottom w:val="none" w:sz="0" w:space="0" w:color="auto"/>
        <w:right w:val="none" w:sz="0" w:space="0" w:color="auto"/>
      </w:divBdr>
    </w:div>
    <w:div w:id="1589801560">
      <w:bodyDiv w:val="1"/>
      <w:marLeft w:val="0"/>
      <w:marRight w:val="0"/>
      <w:marTop w:val="0"/>
      <w:marBottom w:val="0"/>
      <w:divBdr>
        <w:top w:val="none" w:sz="0" w:space="0" w:color="auto"/>
        <w:left w:val="none" w:sz="0" w:space="0" w:color="auto"/>
        <w:bottom w:val="none" w:sz="0" w:space="0" w:color="auto"/>
        <w:right w:val="none" w:sz="0" w:space="0" w:color="auto"/>
      </w:divBdr>
    </w:div>
    <w:div w:id="1594362725">
      <w:bodyDiv w:val="1"/>
      <w:marLeft w:val="0"/>
      <w:marRight w:val="0"/>
      <w:marTop w:val="0"/>
      <w:marBottom w:val="0"/>
      <w:divBdr>
        <w:top w:val="none" w:sz="0" w:space="0" w:color="auto"/>
        <w:left w:val="none" w:sz="0" w:space="0" w:color="auto"/>
        <w:bottom w:val="none" w:sz="0" w:space="0" w:color="auto"/>
        <w:right w:val="none" w:sz="0" w:space="0" w:color="auto"/>
      </w:divBdr>
    </w:div>
    <w:div w:id="1594703946">
      <w:bodyDiv w:val="1"/>
      <w:marLeft w:val="0"/>
      <w:marRight w:val="0"/>
      <w:marTop w:val="0"/>
      <w:marBottom w:val="0"/>
      <w:divBdr>
        <w:top w:val="none" w:sz="0" w:space="0" w:color="auto"/>
        <w:left w:val="none" w:sz="0" w:space="0" w:color="auto"/>
        <w:bottom w:val="none" w:sz="0" w:space="0" w:color="auto"/>
        <w:right w:val="none" w:sz="0" w:space="0" w:color="auto"/>
      </w:divBdr>
    </w:div>
    <w:div w:id="1601058506">
      <w:bodyDiv w:val="1"/>
      <w:marLeft w:val="0"/>
      <w:marRight w:val="0"/>
      <w:marTop w:val="0"/>
      <w:marBottom w:val="0"/>
      <w:divBdr>
        <w:top w:val="none" w:sz="0" w:space="0" w:color="auto"/>
        <w:left w:val="none" w:sz="0" w:space="0" w:color="auto"/>
        <w:bottom w:val="none" w:sz="0" w:space="0" w:color="auto"/>
        <w:right w:val="none" w:sz="0" w:space="0" w:color="auto"/>
      </w:divBdr>
    </w:div>
    <w:div w:id="1614052293">
      <w:bodyDiv w:val="1"/>
      <w:marLeft w:val="0"/>
      <w:marRight w:val="0"/>
      <w:marTop w:val="0"/>
      <w:marBottom w:val="0"/>
      <w:divBdr>
        <w:top w:val="none" w:sz="0" w:space="0" w:color="auto"/>
        <w:left w:val="none" w:sz="0" w:space="0" w:color="auto"/>
        <w:bottom w:val="none" w:sz="0" w:space="0" w:color="auto"/>
        <w:right w:val="none" w:sz="0" w:space="0" w:color="auto"/>
      </w:divBdr>
    </w:div>
    <w:div w:id="1631672410">
      <w:bodyDiv w:val="1"/>
      <w:marLeft w:val="0"/>
      <w:marRight w:val="0"/>
      <w:marTop w:val="0"/>
      <w:marBottom w:val="0"/>
      <w:divBdr>
        <w:top w:val="none" w:sz="0" w:space="0" w:color="auto"/>
        <w:left w:val="none" w:sz="0" w:space="0" w:color="auto"/>
        <w:bottom w:val="none" w:sz="0" w:space="0" w:color="auto"/>
        <w:right w:val="none" w:sz="0" w:space="0" w:color="auto"/>
      </w:divBdr>
    </w:div>
    <w:div w:id="1669946190">
      <w:bodyDiv w:val="1"/>
      <w:marLeft w:val="0"/>
      <w:marRight w:val="0"/>
      <w:marTop w:val="0"/>
      <w:marBottom w:val="0"/>
      <w:divBdr>
        <w:top w:val="none" w:sz="0" w:space="0" w:color="auto"/>
        <w:left w:val="none" w:sz="0" w:space="0" w:color="auto"/>
        <w:bottom w:val="none" w:sz="0" w:space="0" w:color="auto"/>
        <w:right w:val="none" w:sz="0" w:space="0" w:color="auto"/>
      </w:divBdr>
    </w:div>
    <w:div w:id="1688829543">
      <w:bodyDiv w:val="1"/>
      <w:marLeft w:val="0"/>
      <w:marRight w:val="0"/>
      <w:marTop w:val="0"/>
      <w:marBottom w:val="0"/>
      <w:divBdr>
        <w:top w:val="none" w:sz="0" w:space="0" w:color="auto"/>
        <w:left w:val="none" w:sz="0" w:space="0" w:color="auto"/>
        <w:bottom w:val="none" w:sz="0" w:space="0" w:color="auto"/>
        <w:right w:val="none" w:sz="0" w:space="0" w:color="auto"/>
      </w:divBdr>
    </w:div>
    <w:div w:id="1689939730">
      <w:bodyDiv w:val="1"/>
      <w:marLeft w:val="0"/>
      <w:marRight w:val="0"/>
      <w:marTop w:val="0"/>
      <w:marBottom w:val="0"/>
      <w:divBdr>
        <w:top w:val="none" w:sz="0" w:space="0" w:color="auto"/>
        <w:left w:val="none" w:sz="0" w:space="0" w:color="auto"/>
        <w:bottom w:val="none" w:sz="0" w:space="0" w:color="auto"/>
        <w:right w:val="none" w:sz="0" w:space="0" w:color="auto"/>
      </w:divBdr>
    </w:div>
    <w:div w:id="1699232489">
      <w:bodyDiv w:val="1"/>
      <w:marLeft w:val="0"/>
      <w:marRight w:val="0"/>
      <w:marTop w:val="0"/>
      <w:marBottom w:val="0"/>
      <w:divBdr>
        <w:top w:val="none" w:sz="0" w:space="0" w:color="auto"/>
        <w:left w:val="none" w:sz="0" w:space="0" w:color="auto"/>
        <w:bottom w:val="none" w:sz="0" w:space="0" w:color="auto"/>
        <w:right w:val="none" w:sz="0" w:space="0" w:color="auto"/>
      </w:divBdr>
    </w:div>
    <w:div w:id="1712529681">
      <w:bodyDiv w:val="1"/>
      <w:marLeft w:val="0"/>
      <w:marRight w:val="0"/>
      <w:marTop w:val="0"/>
      <w:marBottom w:val="0"/>
      <w:divBdr>
        <w:top w:val="none" w:sz="0" w:space="0" w:color="auto"/>
        <w:left w:val="none" w:sz="0" w:space="0" w:color="auto"/>
        <w:bottom w:val="none" w:sz="0" w:space="0" w:color="auto"/>
        <w:right w:val="none" w:sz="0" w:space="0" w:color="auto"/>
      </w:divBdr>
    </w:div>
    <w:div w:id="1721398827">
      <w:bodyDiv w:val="1"/>
      <w:marLeft w:val="0"/>
      <w:marRight w:val="0"/>
      <w:marTop w:val="0"/>
      <w:marBottom w:val="0"/>
      <w:divBdr>
        <w:top w:val="none" w:sz="0" w:space="0" w:color="auto"/>
        <w:left w:val="none" w:sz="0" w:space="0" w:color="auto"/>
        <w:bottom w:val="none" w:sz="0" w:space="0" w:color="auto"/>
        <w:right w:val="none" w:sz="0" w:space="0" w:color="auto"/>
      </w:divBdr>
    </w:div>
    <w:div w:id="1742175703">
      <w:bodyDiv w:val="1"/>
      <w:marLeft w:val="0"/>
      <w:marRight w:val="0"/>
      <w:marTop w:val="0"/>
      <w:marBottom w:val="0"/>
      <w:divBdr>
        <w:top w:val="none" w:sz="0" w:space="0" w:color="auto"/>
        <w:left w:val="none" w:sz="0" w:space="0" w:color="auto"/>
        <w:bottom w:val="none" w:sz="0" w:space="0" w:color="auto"/>
        <w:right w:val="none" w:sz="0" w:space="0" w:color="auto"/>
      </w:divBdr>
    </w:div>
    <w:div w:id="1746293873">
      <w:bodyDiv w:val="1"/>
      <w:marLeft w:val="0"/>
      <w:marRight w:val="0"/>
      <w:marTop w:val="0"/>
      <w:marBottom w:val="0"/>
      <w:divBdr>
        <w:top w:val="none" w:sz="0" w:space="0" w:color="auto"/>
        <w:left w:val="none" w:sz="0" w:space="0" w:color="auto"/>
        <w:bottom w:val="none" w:sz="0" w:space="0" w:color="auto"/>
        <w:right w:val="none" w:sz="0" w:space="0" w:color="auto"/>
      </w:divBdr>
    </w:div>
    <w:div w:id="1761752704">
      <w:bodyDiv w:val="1"/>
      <w:marLeft w:val="0"/>
      <w:marRight w:val="0"/>
      <w:marTop w:val="0"/>
      <w:marBottom w:val="0"/>
      <w:divBdr>
        <w:top w:val="none" w:sz="0" w:space="0" w:color="auto"/>
        <w:left w:val="none" w:sz="0" w:space="0" w:color="auto"/>
        <w:bottom w:val="none" w:sz="0" w:space="0" w:color="auto"/>
        <w:right w:val="none" w:sz="0" w:space="0" w:color="auto"/>
      </w:divBdr>
    </w:div>
    <w:div w:id="1761832765">
      <w:bodyDiv w:val="1"/>
      <w:marLeft w:val="0"/>
      <w:marRight w:val="0"/>
      <w:marTop w:val="0"/>
      <w:marBottom w:val="0"/>
      <w:divBdr>
        <w:top w:val="none" w:sz="0" w:space="0" w:color="auto"/>
        <w:left w:val="none" w:sz="0" w:space="0" w:color="auto"/>
        <w:bottom w:val="none" w:sz="0" w:space="0" w:color="auto"/>
        <w:right w:val="none" w:sz="0" w:space="0" w:color="auto"/>
      </w:divBdr>
    </w:div>
    <w:div w:id="1762067374">
      <w:bodyDiv w:val="1"/>
      <w:marLeft w:val="0"/>
      <w:marRight w:val="0"/>
      <w:marTop w:val="0"/>
      <w:marBottom w:val="0"/>
      <w:divBdr>
        <w:top w:val="none" w:sz="0" w:space="0" w:color="auto"/>
        <w:left w:val="none" w:sz="0" w:space="0" w:color="auto"/>
        <w:bottom w:val="none" w:sz="0" w:space="0" w:color="auto"/>
        <w:right w:val="none" w:sz="0" w:space="0" w:color="auto"/>
      </w:divBdr>
    </w:div>
    <w:div w:id="1771928137">
      <w:bodyDiv w:val="1"/>
      <w:marLeft w:val="0"/>
      <w:marRight w:val="0"/>
      <w:marTop w:val="0"/>
      <w:marBottom w:val="0"/>
      <w:divBdr>
        <w:top w:val="none" w:sz="0" w:space="0" w:color="auto"/>
        <w:left w:val="none" w:sz="0" w:space="0" w:color="auto"/>
        <w:bottom w:val="none" w:sz="0" w:space="0" w:color="auto"/>
        <w:right w:val="none" w:sz="0" w:space="0" w:color="auto"/>
      </w:divBdr>
    </w:div>
    <w:div w:id="1786003448">
      <w:bodyDiv w:val="1"/>
      <w:marLeft w:val="0"/>
      <w:marRight w:val="0"/>
      <w:marTop w:val="0"/>
      <w:marBottom w:val="0"/>
      <w:divBdr>
        <w:top w:val="none" w:sz="0" w:space="0" w:color="auto"/>
        <w:left w:val="none" w:sz="0" w:space="0" w:color="auto"/>
        <w:bottom w:val="none" w:sz="0" w:space="0" w:color="auto"/>
        <w:right w:val="none" w:sz="0" w:space="0" w:color="auto"/>
      </w:divBdr>
    </w:div>
    <w:div w:id="1795364094">
      <w:bodyDiv w:val="1"/>
      <w:marLeft w:val="0"/>
      <w:marRight w:val="0"/>
      <w:marTop w:val="0"/>
      <w:marBottom w:val="0"/>
      <w:divBdr>
        <w:top w:val="none" w:sz="0" w:space="0" w:color="auto"/>
        <w:left w:val="none" w:sz="0" w:space="0" w:color="auto"/>
        <w:bottom w:val="none" w:sz="0" w:space="0" w:color="auto"/>
        <w:right w:val="none" w:sz="0" w:space="0" w:color="auto"/>
      </w:divBdr>
    </w:div>
    <w:div w:id="1812749946">
      <w:bodyDiv w:val="1"/>
      <w:marLeft w:val="0"/>
      <w:marRight w:val="0"/>
      <w:marTop w:val="0"/>
      <w:marBottom w:val="0"/>
      <w:divBdr>
        <w:top w:val="none" w:sz="0" w:space="0" w:color="auto"/>
        <w:left w:val="none" w:sz="0" w:space="0" w:color="auto"/>
        <w:bottom w:val="none" w:sz="0" w:space="0" w:color="auto"/>
        <w:right w:val="none" w:sz="0" w:space="0" w:color="auto"/>
      </w:divBdr>
    </w:div>
    <w:div w:id="1831142149">
      <w:bodyDiv w:val="1"/>
      <w:marLeft w:val="0"/>
      <w:marRight w:val="0"/>
      <w:marTop w:val="0"/>
      <w:marBottom w:val="0"/>
      <w:divBdr>
        <w:top w:val="none" w:sz="0" w:space="0" w:color="auto"/>
        <w:left w:val="none" w:sz="0" w:space="0" w:color="auto"/>
        <w:bottom w:val="none" w:sz="0" w:space="0" w:color="auto"/>
        <w:right w:val="none" w:sz="0" w:space="0" w:color="auto"/>
      </w:divBdr>
    </w:div>
    <w:div w:id="1852986201">
      <w:bodyDiv w:val="1"/>
      <w:marLeft w:val="0"/>
      <w:marRight w:val="0"/>
      <w:marTop w:val="0"/>
      <w:marBottom w:val="0"/>
      <w:divBdr>
        <w:top w:val="none" w:sz="0" w:space="0" w:color="auto"/>
        <w:left w:val="none" w:sz="0" w:space="0" w:color="auto"/>
        <w:bottom w:val="none" w:sz="0" w:space="0" w:color="auto"/>
        <w:right w:val="none" w:sz="0" w:space="0" w:color="auto"/>
      </w:divBdr>
    </w:div>
    <w:div w:id="1868912582">
      <w:bodyDiv w:val="1"/>
      <w:marLeft w:val="0"/>
      <w:marRight w:val="0"/>
      <w:marTop w:val="0"/>
      <w:marBottom w:val="0"/>
      <w:divBdr>
        <w:top w:val="none" w:sz="0" w:space="0" w:color="auto"/>
        <w:left w:val="none" w:sz="0" w:space="0" w:color="auto"/>
        <w:bottom w:val="none" w:sz="0" w:space="0" w:color="auto"/>
        <w:right w:val="none" w:sz="0" w:space="0" w:color="auto"/>
      </w:divBdr>
    </w:div>
    <w:div w:id="1869681304">
      <w:bodyDiv w:val="1"/>
      <w:marLeft w:val="0"/>
      <w:marRight w:val="0"/>
      <w:marTop w:val="0"/>
      <w:marBottom w:val="0"/>
      <w:divBdr>
        <w:top w:val="none" w:sz="0" w:space="0" w:color="auto"/>
        <w:left w:val="none" w:sz="0" w:space="0" w:color="auto"/>
        <w:bottom w:val="none" w:sz="0" w:space="0" w:color="auto"/>
        <w:right w:val="none" w:sz="0" w:space="0" w:color="auto"/>
      </w:divBdr>
    </w:div>
    <w:div w:id="1880434723">
      <w:bodyDiv w:val="1"/>
      <w:marLeft w:val="0"/>
      <w:marRight w:val="0"/>
      <w:marTop w:val="0"/>
      <w:marBottom w:val="0"/>
      <w:divBdr>
        <w:top w:val="none" w:sz="0" w:space="0" w:color="auto"/>
        <w:left w:val="none" w:sz="0" w:space="0" w:color="auto"/>
        <w:bottom w:val="none" w:sz="0" w:space="0" w:color="auto"/>
        <w:right w:val="none" w:sz="0" w:space="0" w:color="auto"/>
      </w:divBdr>
    </w:div>
    <w:div w:id="1903249748">
      <w:bodyDiv w:val="1"/>
      <w:marLeft w:val="0"/>
      <w:marRight w:val="0"/>
      <w:marTop w:val="0"/>
      <w:marBottom w:val="0"/>
      <w:divBdr>
        <w:top w:val="none" w:sz="0" w:space="0" w:color="auto"/>
        <w:left w:val="none" w:sz="0" w:space="0" w:color="auto"/>
        <w:bottom w:val="none" w:sz="0" w:space="0" w:color="auto"/>
        <w:right w:val="none" w:sz="0" w:space="0" w:color="auto"/>
      </w:divBdr>
    </w:div>
    <w:div w:id="1908104425">
      <w:bodyDiv w:val="1"/>
      <w:marLeft w:val="0"/>
      <w:marRight w:val="0"/>
      <w:marTop w:val="0"/>
      <w:marBottom w:val="0"/>
      <w:divBdr>
        <w:top w:val="none" w:sz="0" w:space="0" w:color="auto"/>
        <w:left w:val="none" w:sz="0" w:space="0" w:color="auto"/>
        <w:bottom w:val="none" w:sz="0" w:space="0" w:color="auto"/>
        <w:right w:val="none" w:sz="0" w:space="0" w:color="auto"/>
      </w:divBdr>
    </w:div>
    <w:div w:id="1909226686">
      <w:bodyDiv w:val="1"/>
      <w:marLeft w:val="0"/>
      <w:marRight w:val="0"/>
      <w:marTop w:val="0"/>
      <w:marBottom w:val="0"/>
      <w:divBdr>
        <w:top w:val="none" w:sz="0" w:space="0" w:color="auto"/>
        <w:left w:val="none" w:sz="0" w:space="0" w:color="auto"/>
        <w:bottom w:val="none" w:sz="0" w:space="0" w:color="auto"/>
        <w:right w:val="none" w:sz="0" w:space="0" w:color="auto"/>
      </w:divBdr>
    </w:div>
    <w:div w:id="1930625924">
      <w:bodyDiv w:val="1"/>
      <w:marLeft w:val="0"/>
      <w:marRight w:val="0"/>
      <w:marTop w:val="0"/>
      <w:marBottom w:val="0"/>
      <w:divBdr>
        <w:top w:val="none" w:sz="0" w:space="0" w:color="auto"/>
        <w:left w:val="none" w:sz="0" w:space="0" w:color="auto"/>
        <w:bottom w:val="none" w:sz="0" w:space="0" w:color="auto"/>
        <w:right w:val="none" w:sz="0" w:space="0" w:color="auto"/>
      </w:divBdr>
    </w:div>
    <w:div w:id="1952589150">
      <w:bodyDiv w:val="1"/>
      <w:marLeft w:val="0"/>
      <w:marRight w:val="0"/>
      <w:marTop w:val="0"/>
      <w:marBottom w:val="0"/>
      <w:divBdr>
        <w:top w:val="none" w:sz="0" w:space="0" w:color="auto"/>
        <w:left w:val="none" w:sz="0" w:space="0" w:color="auto"/>
        <w:bottom w:val="none" w:sz="0" w:space="0" w:color="auto"/>
        <w:right w:val="none" w:sz="0" w:space="0" w:color="auto"/>
      </w:divBdr>
    </w:div>
    <w:div w:id="1963614711">
      <w:bodyDiv w:val="1"/>
      <w:marLeft w:val="0"/>
      <w:marRight w:val="0"/>
      <w:marTop w:val="0"/>
      <w:marBottom w:val="0"/>
      <w:divBdr>
        <w:top w:val="none" w:sz="0" w:space="0" w:color="auto"/>
        <w:left w:val="none" w:sz="0" w:space="0" w:color="auto"/>
        <w:bottom w:val="none" w:sz="0" w:space="0" w:color="auto"/>
        <w:right w:val="none" w:sz="0" w:space="0" w:color="auto"/>
      </w:divBdr>
    </w:div>
    <w:div w:id="1968050947">
      <w:bodyDiv w:val="1"/>
      <w:marLeft w:val="0"/>
      <w:marRight w:val="0"/>
      <w:marTop w:val="0"/>
      <w:marBottom w:val="0"/>
      <w:divBdr>
        <w:top w:val="none" w:sz="0" w:space="0" w:color="auto"/>
        <w:left w:val="none" w:sz="0" w:space="0" w:color="auto"/>
        <w:bottom w:val="none" w:sz="0" w:space="0" w:color="auto"/>
        <w:right w:val="none" w:sz="0" w:space="0" w:color="auto"/>
      </w:divBdr>
    </w:div>
    <w:div w:id="1970936289">
      <w:bodyDiv w:val="1"/>
      <w:marLeft w:val="0"/>
      <w:marRight w:val="0"/>
      <w:marTop w:val="0"/>
      <w:marBottom w:val="0"/>
      <w:divBdr>
        <w:top w:val="none" w:sz="0" w:space="0" w:color="auto"/>
        <w:left w:val="none" w:sz="0" w:space="0" w:color="auto"/>
        <w:bottom w:val="none" w:sz="0" w:space="0" w:color="auto"/>
        <w:right w:val="none" w:sz="0" w:space="0" w:color="auto"/>
      </w:divBdr>
    </w:div>
    <w:div w:id="1999263744">
      <w:bodyDiv w:val="1"/>
      <w:marLeft w:val="0"/>
      <w:marRight w:val="0"/>
      <w:marTop w:val="0"/>
      <w:marBottom w:val="0"/>
      <w:divBdr>
        <w:top w:val="none" w:sz="0" w:space="0" w:color="auto"/>
        <w:left w:val="none" w:sz="0" w:space="0" w:color="auto"/>
        <w:bottom w:val="none" w:sz="0" w:space="0" w:color="auto"/>
        <w:right w:val="none" w:sz="0" w:space="0" w:color="auto"/>
      </w:divBdr>
    </w:div>
    <w:div w:id="2005821025">
      <w:bodyDiv w:val="1"/>
      <w:marLeft w:val="0"/>
      <w:marRight w:val="0"/>
      <w:marTop w:val="0"/>
      <w:marBottom w:val="0"/>
      <w:divBdr>
        <w:top w:val="none" w:sz="0" w:space="0" w:color="auto"/>
        <w:left w:val="none" w:sz="0" w:space="0" w:color="auto"/>
        <w:bottom w:val="none" w:sz="0" w:space="0" w:color="auto"/>
        <w:right w:val="none" w:sz="0" w:space="0" w:color="auto"/>
      </w:divBdr>
    </w:div>
    <w:div w:id="2010523210">
      <w:bodyDiv w:val="1"/>
      <w:marLeft w:val="0"/>
      <w:marRight w:val="0"/>
      <w:marTop w:val="0"/>
      <w:marBottom w:val="0"/>
      <w:divBdr>
        <w:top w:val="none" w:sz="0" w:space="0" w:color="auto"/>
        <w:left w:val="none" w:sz="0" w:space="0" w:color="auto"/>
        <w:bottom w:val="none" w:sz="0" w:space="0" w:color="auto"/>
        <w:right w:val="none" w:sz="0" w:space="0" w:color="auto"/>
      </w:divBdr>
    </w:div>
    <w:div w:id="2011365724">
      <w:bodyDiv w:val="1"/>
      <w:marLeft w:val="0"/>
      <w:marRight w:val="0"/>
      <w:marTop w:val="0"/>
      <w:marBottom w:val="0"/>
      <w:divBdr>
        <w:top w:val="none" w:sz="0" w:space="0" w:color="auto"/>
        <w:left w:val="none" w:sz="0" w:space="0" w:color="auto"/>
        <w:bottom w:val="none" w:sz="0" w:space="0" w:color="auto"/>
        <w:right w:val="none" w:sz="0" w:space="0" w:color="auto"/>
      </w:divBdr>
    </w:div>
    <w:div w:id="2073655805">
      <w:bodyDiv w:val="1"/>
      <w:marLeft w:val="0"/>
      <w:marRight w:val="0"/>
      <w:marTop w:val="0"/>
      <w:marBottom w:val="0"/>
      <w:divBdr>
        <w:top w:val="none" w:sz="0" w:space="0" w:color="auto"/>
        <w:left w:val="none" w:sz="0" w:space="0" w:color="auto"/>
        <w:bottom w:val="none" w:sz="0" w:space="0" w:color="auto"/>
        <w:right w:val="none" w:sz="0" w:space="0" w:color="auto"/>
      </w:divBdr>
    </w:div>
    <w:div w:id="2080132402">
      <w:bodyDiv w:val="1"/>
      <w:marLeft w:val="0"/>
      <w:marRight w:val="0"/>
      <w:marTop w:val="0"/>
      <w:marBottom w:val="0"/>
      <w:divBdr>
        <w:top w:val="none" w:sz="0" w:space="0" w:color="auto"/>
        <w:left w:val="none" w:sz="0" w:space="0" w:color="auto"/>
        <w:bottom w:val="none" w:sz="0" w:space="0" w:color="auto"/>
        <w:right w:val="none" w:sz="0" w:space="0" w:color="auto"/>
      </w:divBdr>
    </w:div>
    <w:div w:id="2103336802">
      <w:bodyDiv w:val="1"/>
      <w:marLeft w:val="0"/>
      <w:marRight w:val="0"/>
      <w:marTop w:val="0"/>
      <w:marBottom w:val="0"/>
      <w:divBdr>
        <w:top w:val="none" w:sz="0" w:space="0" w:color="auto"/>
        <w:left w:val="none" w:sz="0" w:space="0" w:color="auto"/>
        <w:bottom w:val="none" w:sz="0" w:space="0" w:color="auto"/>
        <w:right w:val="none" w:sz="0" w:space="0" w:color="auto"/>
      </w:divBdr>
    </w:div>
    <w:div w:id="2120100502">
      <w:bodyDiv w:val="1"/>
      <w:marLeft w:val="0"/>
      <w:marRight w:val="0"/>
      <w:marTop w:val="0"/>
      <w:marBottom w:val="0"/>
      <w:divBdr>
        <w:top w:val="none" w:sz="0" w:space="0" w:color="auto"/>
        <w:left w:val="none" w:sz="0" w:space="0" w:color="auto"/>
        <w:bottom w:val="none" w:sz="0" w:space="0" w:color="auto"/>
        <w:right w:val="none" w:sz="0" w:space="0" w:color="auto"/>
      </w:divBdr>
    </w:div>
    <w:div w:id="2124497910">
      <w:bodyDiv w:val="1"/>
      <w:marLeft w:val="0"/>
      <w:marRight w:val="0"/>
      <w:marTop w:val="0"/>
      <w:marBottom w:val="0"/>
      <w:divBdr>
        <w:top w:val="none" w:sz="0" w:space="0" w:color="auto"/>
        <w:left w:val="none" w:sz="0" w:space="0" w:color="auto"/>
        <w:bottom w:val="none" w:sz="0" w:space="0" w:color="auto"/>
        <w:right w:val="none" w:sz="0" w:space="0" w:color="auto"/>
      </w:divBdr>
    </w:div>
    <w:div w:id="2131894559">
      <w:bodyDiv w:val="1"/>
      <w:marLeft w:val="0"/>
      <w:marRight w:val="0"/>
      <w:marTop w:val="0"/>
      <w:marBottom w:val="0"/>
      <w:divBdr>
        <w:top w:val="none" w:sz="0" w:space="0" w:color="auto"/>
        <w:left w:val="none" w:sz="0" w:space="0" w:color="auto"/>
        <w:bottom w:val="none" w:sz="0" w:space="0" w:color="auto"/>
        <w:right w:val="none" w:sz="0" w:space="0" w:color="auto"/>
      </w:divBdr>
    </w:div>
    <w:div w:id="2134866428">
      <w:bodyDiv w:val="1"/>
      <w:marLeft w:val="0"/>
      <w:marRight w:val="0"/>
      <w:marTop w:val="0"/>
      <w:marBottom w:val="0"/>
      <w:divBdr>
        <w:top w:val="none" w:sz="0" w:space="0" w:color="auto"/>
        <w:left w:val="none" w:sz="0" w:space="0" w:color="auto"/>
        <w:bottom w:val="none" w:sz="0" w:space="0" w:color="auto"/>
        <w:right w:val="none" w:sz="0" w:space="0" w:color="auto"/>
      </w:divBdr>
    </w:div>
    <w:div w:id="21414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88AE037-4FB7-4D1D-91CE-C6A08D7E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6236</Words>
  <Characters>48002</Characters>
  <Application>Microsoft Office Word</Application>
  <DocSecurity>4</DocSecurity>
  <Lines>400</Lines>
  <Paragraphs>108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Dossier_Anlass_jjjj</vt:lpstr>
      <vt:lpstr>Dossier_Anlass_jjjj</vt:lpstr>
    </vt:vector>
  </TitlesOfParts>
  <Company>BURAUT VBS</Company>
  <LinksUpToDate>false</LinksUpToDate>
  <CharactersWithSpaces>54130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Dossier_Anlass_jjjj</dc:title>
  <dc:creator>Maridor François OFPP</dc:creator>
  <cp:keywords>VEZG</cp:keywords>
  <cp:lastModifiedBy>Schürch Adrian</cp:lastModifiedBy>
  <cp:revision>2</cp:revision>
  <cp:lastPrinted>2020-10-15T09:50:00Z</cp:lastPrinted>
  <dcterms:created xsi:type="dcterms:W3CDTF">2020-10-15T09:52:00Z</dcterms:created>
  <dcterms:modified xsi:type="dcterms:W3CDTF">2020-10-15T09:52:00Z</dcterms:modified>
</cp:coreProperties>
</file>